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617A" w14:textId="77777777"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ЗАКЛЮЧЕНИЕ КВАЛИФИКАЦИОННОЙ КОМИССИИ</w:t>
      </w:r>
    </w:p>
    <w:p w14:paraId="1EFE4037" w14:textId="77777777"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АДВОКАТСКОЙ ПАЛАТЫ МОСКОВСКОЙ ОБЛАСТИ</w:t>
      </w:r>
    </w:p>
    <w:p w14:paraId="1AF24EFB" w14:textId="2EDF176D"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по дисциплинарному производству № 4</w:t>
      </w:r>
      <w:r w:rsidR="008D5AC8">
        <w:rPr>
          <w:rFonts w:ascii="Times New Roman" w:hAnsi="Times New Roman" w:cs="Times New Roman"/>
          <w:sz w:val="24"/>
          <w:szCs w:val="24"/>
        </w:rPr>
        <w:t>8</w:t>
      </w:r>
      <w:r w:rsidRPr="005C0A1E">
        <w:rPr>
          <w:rFonts w:ascii="Times New Roman" w:hAnsi="Times New Roman" w:cs="Times New Roman"/>
          <w:sz w:val="24"/>
          <w:szCs w:val="24"/>
        </w:rPr>
        <w:t>-10/20</w:t>
      </w:r>
    </w:p>
    <w:p w14:paraId="5CCCB438" w14:textId="471DAC93" w:rsidR="005C0A1E" w:rsidRPr="005C0A1E" w:rsidRDefault="005C0A1E" w:rsidP="005C0A1E">
      <w:pPr>
        <w:spacing w:after="0"/>
        <w:jc w:val="center"/>
        <w:rPr>
          <w:rFonts w:ascii="Times New Roman" w:hAnsi="Times New Roman" w:cs="Times New Roman"/>
          <w:sz w:val="24"/>
          <w:szCs w:val="24"/>
        </w:rPr>
      </w:pPr>
      <w:r w:rsidRPr="005C0A1E">
        <w:rPr>
          <w:rFonts w:ascii="Times New Roman" w:hAnsi="Times New Roman" w:cs="Times New Roman"/>
          <w:sz w:val="24"/>
          <w:szCs w:val="24"/>
        </w:rPr>
        <w:t xml:space="preserve">в отношении адвоката </w:t>
      </w:r>
      <w:r w:rsidR="002723C8">
        <w:rPr>
          <w:rFonts w:ascii="Times New Roman" w:hAnsi="Times New Roman" w:cs="Times New Roman"/>
          <w:sz w:val="24"/>
          <w:szCs w:val="24"/>
        </w:rPr>
        <w:t>Ч</w:t>
      </w:r>
      <w:r w:rsidR="009C3C70">
        <w:rPr>
          <w:rFonts w:ascii="Times New Roman" w:hAnsi="Times New Roman" w:cs="Times New Roman"/>
          <w:sz w:val="24"/>
          <w:szCs w:val="24"/>
        </w:rPr>
        <w:t>.</w:t>
      </w:r>
      <w:r w:rsidR="009D549E">
        <w:rPr>
          <w:rFonts w:ascii="Times New Roman" w:hAnsi="Times New Roman" w:cs="Times New Roman"/>
          <w:sz w:val="24"/>
          <w:szCs w:val="24"/>
        </w:rPr>
        <w:t>М</w:t>
      </w:r>
      <w:r w:rsidR="009C3C70">
        <w:rPr>
          <w:rFonts w:ascii="Times New Roman" w:hAnsi="Times New Roman" w:cs="Times New Roman"/>
          <w:sz w:val="24"/>
          <w:szCs w:val="24"/>
        </w:rPr>
        <w:t>.</w:t>
      </w:r>
      <w:r w:rsidR="009D549E">
        <w:rPr>
          <w:rFonts w:ascii="Times New Roman" w:hAnsi="Times New Roman" w:cs="Times New Roman"/>
          <w:sz w:val="24"/>
          <w:szCs w:val="24"/>
        </w:rPr>
        <w:t>А</w:t>
      </w:r>
      <w:r w:rsidR="009C3C70">
        <w:rPr>
          <w:rFonts w:ascii="Times New Roman" w:hAnsi="Times New Roman" w:cs="Times New Roman"/>
          <w:sz w:val="24"/>
          <w:szCs w:val="24"/>
        </w:rPr>
        <w:t>.</w:t>
      </w:r>
    </w:p>
    <w:p w14:paraId="342ABBA9" w14:textId="77777777" w:rsidR="005C0A1E" w:rsidRPr="005C0A1E" w:rsidRDefault="005C0A1E" w:rsidP="005C0A1E">
      <w:pPr>
        <w:spacing w:after="0"/>
        <w:jc w:val="center"/>
        <w:rPr>
          <w:rFonts w:ascii="Times New Roman" w:hAnsi="Times New Roman" w:cs="Times New Roman"/>
          <w:sz w:val="24"/>
          <w:szCs w:val="24"/>
        </w:rPr>
      </w:pPr>
    </w:p>
    <w:p w14:paraId="666E0AC6" w14:textId="6D6E4196" w:rsidR="005C0A1E" w:rsidRPr="005C0A1E" w:rsidRDefault="005C0A1E" w:rsidP="005C0A1E">
      <w:pPr>
        <w:spacing w:after="0"/>
        <w:jc w:val="both"/>
        <w:rPr>
          <w:rFonts w:ascii="Times New Roman" w:hAnsi="Times New Roman" w:cs="Times New Roman"/>
          <w:sz w:val="24"/>
          <w:szCs w:val="24"/>
        </w:rPr>
      </w:pPr>
      <w:r w:rsidRPr="005C0A1E">
        <w:rPr>
          <w:rFonts w:ascii="Times New Roman" w:hAnsi="Times New Roman" w:cs="Times New Roman"/>
          <w:sz w:val="24"/>
          <w:szCs w:val="24"/>
        </w:rPr>
        <w:t>г. Москва</w:t>
      </w:r>
      <w:r w:rsidRPr="005C0A1E">
        <w:rPr>
          <w:rFonts w:ascii="Times New Roman" w:hAnsi="Times New Roman" w:cs="Times New Roman"/>
          <w:sz w:val="24"/>
          <w:szCs w:val="24"/>
        </w:rPr>
        <w:tab/>
      </w:r>
      <w:r w:rsidRPr="005C0A1E">
        <w:rPr>
          <w:rFonts w:ascii="Times New Roman" w:hAnsi="Times New Roman" w:cs="Times New Roman"/>
          <w:sz w:val="24"/>
          <w:szCs w:val="24"/>
        </w:rPr>
        <w:tab/>
      </w:r>
      <w:r w:rsidRPr="005C0A1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41E76">
        <w:rPr>
          <w:rFonts w:ascii="Times New Roman" w:hAnsi="Times New Roman" w:cs="Times New Roman"/>
          <w:sz w:val="24"/>
          <w:szCs w:val="24"/>
        </w:rPr>
        <w:tab/>
      </w:r>
      <w:r w:rsidR="00541E76">
        <w:rPr>
          <w:rFonts w:ascii="Times New Roman" w:hAnsi="Times New Roman" w:cs="Times New Roman"/>
          <w:sz w:val="24"/>
          <w:szCs w:val="24"/>
        </w:rPr>
        <w:tab/>
      </w:r>
      <w:r w:rsidR="00541E76">
        <w:rPr>
          <w:rFonts w:ascii="Times New Roman" w:hAnsi="Times New Roman" w:cs="Times New Roman"/>
          <w:sz w:val="24"/>
          <w:szCs w:val="24"/>
        </w:rPr>
        <w:tab/>
      </w:r>
      <w:r w:rsidRPr="005C0A1E">
        <w:rPr>
          <w:rFonts w:ascii="Times New Roman" w:hAnsi="Times New Roman" w:cs="Times New Roman"/>
          <w:sz w:val="24"/>
          <w:szCs w:val="24"/>
        </w:rPr>
        <w:t>2</w:t>
      </w:r>
      <w:r w:rsidR="009D549E">
        <w:rPr>
          <w:rFonts w:ascii="Times New Roman" w:hAnsi="Times New Roman" w:cs="Times New Roman"/>
          <w:sz w:val="24"/>
          <w:szCs w:val="24"/>
        </w:rPr>
        <w:t>9</w:t>
      </w:r>
      <w:r w:rsidRPr="005C0A1E">
        <w:rPr>
          <w:rFonts w:ascii="Times New Roman" w:hAnsi="Times New Roman" w:cs="Times New Roman"/>
          <w:sz w:val="24"/>
          <w:szCs w:val="24"/>
        </w:rPr>
        <w:t xml:space="preserve"> октября 2020 г</w:t>
      </w:r>
      <w:r w:rsidR="00541E76">
        <w:rPr>
          <w:rFonts w:ascii="Times New Roman" w:hAnsi="Times New Roman" w:cs="Times New Roman"/>
          <w:sz w:val="24"/>
          <w:szCs w:val="24"/>
        </w:rPr>
        <w:t>ода</w:t>
      </w:r>
      <w:r w:rsidRPr="005C0A1E">
        <w:rPr>
          <w:rFonts w:ascii="Times New Roman" w:hAnsi="Times New Roman" w:cs="Times New Roman"/>
          <w:sz w:val="24"/>
          <w:szCs w:val="24"/>
        </w:rPr>
        <w:t>.</w:t>
      </w:r>
    </w:p>
    <w:p w14:paraId="26A0399A" w14:textId="77777777" w:rsidR="005C0A1E" w:rsidRPr="005C0A1E" w:rsidRDefault="005C0A1E" w:rsidP="005C0A1E">
      <w:pPr>
        <w:spacing w:after="0"/>
        <w:rPr>
          <w:rFonts w:ascii="Times New Roman" w:hAnsi="Times New Roman" w:cs="Times New Roman"/>
          <w:sz w:val="24"/>
          <w:szCs w:val="24"/>
        </w:rPr>
      </w:pPr>
    </w:p>
    <w:p w14:paraId="6BCEA375" w14:textId="77777777" w:rsidR="005C0A1E" w:rsidRDefault="005C0A1E" w:rsidP="005C0A1E">
      <w:pPr>
        <w:spacing w:after="0"/>
        <w:ind w:firstLine="708"/>
        <w:rPr>
          <w:rFonts w:ascii="Times New Roman" w:hAnsi="Times New Roman" w:cs="Times New Roman"/>
          <w:sz w:val="24"/>
          <w:szCs w:val="24"/>
        </w:rPr>
      </w:pPr>
      <w:r w:rsidRPr="005C0A1E">
        <w:rPr>
          <w:rFonts w:ascii="Times New Roman" w:hAnsi="Times New Roman" w:cs="Times New Roman"/>
          <w:sz w:val="24"/>
          <w:szCs w:val="24"/>
        </w:rPr>
        <w:t>Квалификационная комиссия Адвокатской палаты Московской области в составе:</w:t>
      </w:r>
    </w:p>
    <w:p w14:paraId="33CB9B26" w14:textId="77777777" w:rsidR="00541E76" w:rsidRPr="00541E76" w:rsidRDefault="00541E76" w:rsidP="00541E76">
      <w:pPr>
        <w:numPr>
          <w:ilvl w:val="0"/>
          <w:numId w:val="1"/>
        </w:numPr>
        <w:tabs>
          <w:tab w:val="left" w:pos="3828"/>
        </w:tabs>
        <w:spacing w:after="0" w:line="240" w:lineRule="auto"/>
        <w:jc w:val="both"/>
        <w:rPr>
          <w:rFonts w:ascii="Times New Roman" w:hAnsi="Times New Roman" w:cs="Times New Roman"/>
          <w:sz w:val="24"/>
          <w:szCs w:val="24"/>
        </w:rPr>
      </w:pPr>
      <w:r w:rsidRPr="00541E76">
        <w:rPr>
          <w:rFonts w:ascii="Times New Roman" w:hAnsi="Times New Roman" w:cs="Times New Roman"/>
          <w:sz w:val="24"/>
          <w:szCs w:val="24"/>
        </w:rPr>
        <w:t>Председателя Комиссии: Абрамовича М.А.,</w:t>
      </w:r>
    </w:p>
    <w:p w14:paraId="250BBDE0" w14:textId="77777777" w:rsidR="00541E76" w:rsidRPr="00541E76" w:rsidRDefault="00541E76" w:rsidP="00541E76">
      <w:pPr>
        <w:numPr>
          <w:ilvl w:val="0"/>
          <w:numId w:val="1"/>
        </w:numPr>
        <w:tabs>
          <w:tab w:val="left" w:pos="3828"/>
        </w:tabs>
        <w:spacing w:after="0" w:line="240" w:lineRule="auto"/>
        <w:jc w:val="both"/>
        <w:rPr>
          <w:rFonts w:ascii="Times New Roman" w:hAnsi="Times New Roman" w:cs="Times New Roman"/>
          <w:sz w:val="24"/>
          <w:szCs w:val="24"/>
        </w:rPr>
      </w:pPr>
      <w:r w:rsidRPr="00541E76">
        <w:rPr>
          <w:rFonts w:ascii="Times New Roman" w:hAnsi="Times New Roman" w:cs="Times New Roman"/>
          <w:sz w:val="24"/>
          <w:szCs w:val="24"/>
        </w:rPr>
        <w:t xml:space="preserve">членов Комиссии: Ковалёвой Л.Н., </w:t>
      </w:r>
      <w:proofErr w:type="spellStart"/>
      <w:r w:rsidRPr="00541E76">
        <w:rPr>
          <w:rFonts w:ascii="Times New Roman" w:hAnsi="Times New Roman" w:cs="Times New Roman"/>
          <w:sz w:val="24"/>
          <w:szCs w:val="24"/>
        </w:rPr>
        <w:t>Бабаянц</w:t>
      </w:r>
      <w:proofErr w:type="spellEnd"/>
      <w:r w:rsidRPr="00541E76">
        <w:rPr>
          <w:rFonts w:ascii="Times New Roman" w:hAnsi="Times New Roman" w:cs="Times New Roman"/>
          <w:sz w:val="24"/>
          <w:szCs w:val="24"/>
        </w:rPr>
        <w:t xml:space="preserve"> Е.Е., Рыбакова С.А., Рубина Ю.Д., Ильичёва П.А., Поспелова О.В., Мещерякова М.Н., </w:t>
      </w:r>
      <w:proofErr w:type="spellStart"/>
      <w:r w:rsidRPr="00541E76">
        <w:rPr>
          <w:rFonts w:ascii="Times New Roman" w:hAnsi="Times New Roman" w:cs="Times New Roman"/>
          <w:sz w:val="24"/>
          <w:szCs w:val="24"/>
        </w:rPr>
        <w:t>Тюмина</w:t>
      </w:r>
      <w:proofErr w:type="spellEnd"/>
      <w:r w:rsidRPr="00541E76">
        <w:rPr>
          <w:rFonts w:ascii="Times New Roman" w:hAnsi="Times New Roman" w:cs="Times New Roman"/>
          <w:sz w:val="24"/>
          <w:szCs w:val="24"/>
        </w:rPr>
        <w:t xml:space="preserve"> А.С.,</w:t>
      </w:r>
    </w:p>
    <w:p w14:paraId="4E7FEF46" w14:textId="77777777" w:rsidR="00541E76" w:rsidRDefault="00541E76" w:rsidP="00541E76">
      <w:pPr>
        <w:numPr>
          <w:ilvl w:val="0"/>
          <w:numId w:val="1"/>
        </w:numPr>
        <w:tabs>
          <w:tab w:val="left" w:pos="3828"/>
        </w:tabs>
        <w:spacing w:after="0" w:line="240" w:lineRule="auto"/>
        <w:jc w:val="both"/>
        <w:rPr>
          <w:rFonts w:ascii="Times New Roman" w:hAnsi="Times New Roman" w:cs="Times New Roman"/>
          <w:sz w:val="24"/>
          <w:szCs w:val="24"/>
        </w:rPr>
      </w:pPr>
      <w:r w:rsidRPr="00541E76">
        <w:rPr>
          <w:rFonts w:ascii="Times New Roman" w:hAnsi="Times New Roman" w:cs="Times New Roman"/>
          <w:sz w:val="24"/>
          <w:szCs w:val="24"/>
        </w:rPr>
        <w:t>при секретаре, члене Комиссии, Никифорове А.В.,</w:t>
      </w:r>
    </w:p>
    <w:p w14:paraId="15FD5957" w14:textId="394A0459" w:rsidR="005C0A1E" w:rsidRPr="00541E76" w:rsidRDefault="008D5AC8" w:rsidP="005C0A1E">
      <w:pPr>
        <w:numPr>
          <w:ilvl w:val="0"/>
          <w:numId w:val="1"/>
        </w:numPr>
        <w:tabs>
          <w:tab w:val="left" w:pos="3828"/>
        </w:tabs>
        <w:spacing w:after="0" w:line="240" w:lineRule="auto"/>
        <w:jc w:val="both"/>
        <w:rPr>
          <w:rFonts w:ascii="Times New Roman" w:hAnsi="Times New Roman" w:cs="Times New Roman"/>
          <w:sz w:val="24"/>
          <w:szCs w:val="24"/>
        </w:rPr>
      </w:pPr>
      <w:r w:rsidRPr="00541E76">
        <w:rPr>
          <w:rFonts w:ascii="Times New Roman" w:hAnsi="Times New Roman" w:cs="Times New Roman"/>
          <w:sz w:val="24"/>
          <w:szCs w:val="24"/>
        </w:rPr>
        <w:t>с</w:t>
      </w:r>
      <w:r w:rsidR="005C0A1E" w:rsidRPr="00541E76">
        <w:rPr>
          <w:rFonts w:ascii="Times New Roman" w:hAnsi="Times New Roman" w:cs="Times New Roman"/>
          <w:sz w:val="24"/>
          <w:szCs w:val="24"/>
        </w:rPr>
        <w:t xml:space="preserve"> участи</w:t>
      </w:r>
      <w:r w:rsidRPr="00541E76">
        <w:rPr>
          <w:rFonts w:ascii="Times New Roman" w:hAnsi="Times New Roman" w:cs="Times New Roman"/>
          <w:sz w:val="24"/>
          <w:szCs w:val="24"/>
        </w:rPr>
        <w:t>ем</w:t>
      </w:r>
      <w:r w:rsidR="005C0A1E" w:rsidRPr="00541E76">
        <w:rPr>
          <w:rFonts w:ascii="Times New Roman" w:hAnsi="Times New Roman" w:cs="Times New Roman"/>
          <w:sz w:val="24"/>
          <w:szCs w:val="24"/>
        </w:rPr>
        <w:t xml:space="preserve"> адвоката </w:t>
      </w:r>
      <w:r w:rsidRPr="00541E76">
        <w:rPr>
          <w:rFonts w:ascii="Times New Roman" w:hAnsi="Times New Roman" w:cs="Times New Roman"/>
          <w:sz w:val="24"/>
          <w:szCs w:val="24"/>
        </w:rPr>
        <w:t>Ч</w:t>
      </w:r>
      <w:r w:rsidR="009C3C70">
        <w:rPr>
          <w:rFonts w:ascii="Times New Roman" w:hAnsi="Times New Roman" w:cs="Times New Roman"/>
          <w:sz w:val="24"/>
          <w:szCs w:val="24"/>
        </w:rPr>
        <w:t>.</w:t>
      </w:r>
      <w:r w:rsidRPr="00541E76">
        <w:rPr>
          <w:rFonts w:ascii="Times New Roman" w:hAnsi="Times New Roman" w:cs="Times New Roman"/>
          <w:sz w:val="24"/>
          <w:szCs w:val="24"/>
        </w:rPr>
        <w:t>М.А.</w:t>
      </w:r>
      <w:r w:rsidR="00541E76">
        <w:rPr>
          <w:rFonts w:ascii="Times New Roman" w:hAnsi="Times New Roman" w:cs="Times New Roman"/>
          <w:sz w:val="24"/>
          <w:szCs w:val="24"/>
        </w:rPr>
        <w:t>,</w:t>
      </w:r>
      <w:r w:rsidR="005C0A1E" w:rsidRPr="00541E76">
        <w:rPr>
          <w:rFonts w:ascii="Times New Roman" w:hAnsi="Times New Roman" w:cs="Times New Roman"/>
          <w:sz w:val="24"/>
          <w:szCs w:val="24"/>
        </w:rPr>
        <w:t xml:space="preserve"> </w:t>
      </w:r>
    </w:p>
    <w:p w14:paraId="335926D6" w14:textId="32900A67" w:rsidR="005C0A1E" w:rsidRPr="005C0A1E" w:rsidRDefault="005C0A1E" w:rsidP="005C0A1E">
      <w:pPr>
        <w:spacing w:after="0"/>
        <w:ind w:firstLine="708"/>
        <w:jc w:val="both"/>
        <w:rPr>
          <w:rFonts w:ascii="Times New Roman" w:hAnsi="Times New Roman" w:cs="Times New Roman"/>
          <w:sz w:val="24"/>
          <w:szCs w:val="24"/>
        </w:rPr>
      </w:pPr>
      <w:r w:rsidRPr="005C0A1E">
        <w:rPr>
          <w:rFonts w:ascii="Times New Roman" w:hAnsi="Times New Roman" w:cs="Times New Roman"/>
          <w:sz w:val="24"/>
          <w:szCs w:val="24"/>
        </w:rPr>
        <w:t>рассмотрев в закрытом заседании</w:t>
      </w:r>
      <w:r>
        <w:rPr>
          <w:rFonts w:ascii="Times New Roman" w:hAnsi="Times New Roman" w:cs="Times New Roman"/>
          <w:sz w:val="24"/>
          <w:szCs w:val="24"/>
        </w:rPr>
        <w:t xml:space="preserve"> </w:t>
      </w:r>
      <w:r w:rsidRPr="005C0A1E">
        <w:rPr>
          <w:rFonts w:ascii="Times New Roman" w:hAnsi="Times New Roman" w:cs="Times New Roman"/>
          <w:sz w:val="24"/>
          <w:szCs w:val="24"/>
        </w:rPr>
        <w:t>с</w:t>
      </w:r>
      <w:r>
        <w:rPr>
          <w:rFonts w:ascii="Times New Roman" w:hAnsi="Times New Roman" w:cs="Times New Roman"/>
          <w:sz w:val="24"/>
          <w:szCs w:val="24"/>
        </w:rPr>
        <w:t xml:space="preserve"> </w:t>
      </w:r>
      <w:r w:rsidRPr="005C0A1E">
        <w:rPr>
          <w:rFonts w:ascii="Times New Roman" w:hAnsi="Times New Roman" w:cs="Times New Roman"/>
          <w:sz w:val="24"/>
          <w:szCs w:val="24"/>
        </w:rPr>
        <w:t xml:space="preserve">использованием </w:t>
      </w:r>
      <w:r w:rsidR="008D5AC8">
        <w:rPr>
          <w:rFonts w:ascii="Times New Roman" w:hAnsi="Times New Roman" w:cs="Times New Roman"/>
          <w:sz w:val="24"/>
          <w:szCs w:val="24"/>
        </w:rPr>
        <w:t xml:space="preserve">средств </w:t>
      </w:r>
      <w:r w:rsidRPr="005C0A1E">
        <w:rPr>
          <w:rFonts w:ascii="Times New Roman" w:hAnsi="Times New Roman" w:cs="Times New Roman"/>
          <w:sz w:val="24"/>
          <w:szCs w:val="24"/>
        </w:rPr>
        <w:t>видео</w:t>
      </w:r>
      <w:r w:rsidR="00541E76">
        <w:rPr>
          <w:rFonts w:ascii="Times New Roman" w:hAnsi="Times New Roman" w:cs="Times New Roman"/>
          <w:sz w:val="24"/>
          <w:szCs w:val="24"/>
        </w:rPr>
        <w:t>-</w:t>
      </w:r>
      <w:r w:rsidRPr="005C0A1E">
        <w:rPr>
          <w:rFonts w:ascii="Times New Roman" w:hAnsi="Times New Roman" w:cs="Times New Roman"/>
          <w:sz w:val="24"/>
          <w:szCs w:val="24"/>
        </w:rPr>
        <w:t>конференц</w:t>
      </w:r>
      <w:r w:rsidR="00541E76">
        <w:rPr>
          <w:rFonts w:ascii="Times New Roman" w:hAnsi="Times New Roman" w:cs="Times New Roman"/>
          <w:sz w:val="24"/>
          <w:szCs w:val="24"/>
        </w:rPr>
        <w:t>-</w:t>
      </w:r>
      <w:r w:rsidRPr="005C0A1E">
        <w:rPr>
          <w:rFonts w:ascii="Times New Roman" w:hAnsi="Times New Roman" w:cs="Times New Roman"/>
          <w:sz w:val="24"/>
          <w:szCs w:val="24"/>
        </w:rPr>
        <w:t>связи</w:t>
      </w:r>
      <w:r>
        <w:rPr>
          <w:rFonts w:ascii="Times New Roman" w:hAnsi="Times New Roman" w:cs="Times New Roman"/>
          <w:sz w:val="24"/>
          <w:szCs w:val="24"/>
        </w:rPr>
        <w:t xml:space="preserve"> </w:t>
      </w:r>
      <w:r w:rsidRPr="005C0A1E">
        <w:rPr>
          <w:rFonts w:ascii="Times New Roman" w:hAnsi="Times New Roman" w:cs="Times New Roman"/>
          <w:sz w:val="24"/>
          <w:szCs w:val="24"/>
        </w:rPr>
        <w:t>дисциплинарное производство, возбужденное распоряжением президента АПМО от</w:t>
      </w:r>
      <w:r>
        <w:rPr>
          <w:rFonts w:ascii="Times New Roman" w:hAnsi="Times New Roman" w:cs="Times New Roman"/>
          <w:sz w:val="24"/>
          <w:szCs w:val="24"/>
        </w:rPr>
        <w:t xml:space="preserve"> </w:t>
      </w:r>
      <w:r w:rsidR="00541E76">
        <w:rPr>
          <w:rFonts w:ascii="Times New Roman" w:hAnsi="Times New Roman" w:cs="Times New Roman"/>
          <w:sz w:val="24"/>
          <w:szCs w:val="24"/>
        </w:rPr>
        <w:t xml:space="preserve">08.09. 2020 </w:t>
      </w:r>
      <w:r w:rsidRPr="005C0A1E">
        <w:rPr>
          <w:rFonts w:ascii="Times New Roman" w:hAnsi="Times New Roman" w:cs="Times New Roman"/>
          <w:sz w:val="24"/>
          <w:szCs w:val="24"/>
        </w:rPr>
        <w:t xml:space="preserve">г. по жалобе доверителя </w:t>
      </w:r>
      <w:r w:rsidR="008D5AC8">
        <w:rPr>
          <w:rFonts w:ascii="Times New Roman" w:hAnsi="Times New Roman" w:cs="Times New Roman"/>
          <w:sz w:val="24"/>
          <w:szCs w:val="24"/>
        </w:rPr>
        <w:t>Т</w:t>
      </w:r>
      <w:r w:rsidR="009C3C70">
        <w:rPr>
          <w:rFonts w:ascii="Times New Roman" w:hAnsi="Times New Roman" w:cs="Times New Roman"/>
          <w:sz w:val="24"/>
          <w:szCs w:val="24"/>
        </w:rPr>
        <w:t>.</w:t>
      </w:r>
      <w:r w:rsidR="008D5AC8">
        <w:rPr>
          <w:rFonts w:ascii="Times New Roman" w:hAnsi="Times New Roman" w:cs="Times New Roman"/>
          <w:sz w:val="24"/>
          <w:szCs w:val="24"/>
        </w:rPr>
        <w:t xml:space="preserve">А.В. </w:t>
      </w:r>
      <w:r w:rsidRPr="005C0A1E">
        <w:rPr>
          <w:rFonts w:ascii="Times New Roman" w:hAnsi="Times New Roman" w:cs="Times New Roman"/>
          <w:sz w:val="24"/>
          <w:szCs w:val="24"/>
        </w:rPr>
        <w:t>в отношении адвоката</w:t>
      </w:r>
      <w:r w:rsidR="00541E76">
        <w:rPr>
          <w:rFonts w:ascii="Times New Roman" w:hAnsi="Times New Roman" w:cs="Times New Roman"/>
          <w:sz w:val="24"/>
          <w:szCs w:val="24"/>
        </w:rPr>
        <w:t xml:space="preserve"> </w:t>
      </w:r>
      <w:r w:rsidR="008D5AC8">
        <w:rPr>
          <w:rFonts w:ascii="Times New Roman" w:hAnsi="Times New Roman" w:cs="Times New Roman"/>
          <w:sz w:val="24"/>
          <w:szCs w:val="24"/>
        </w:rPr>
        <w:t>Ч</w:t>
      </w:r>
      <w:r w:rsidR="009C3C70">
        <w:rPr>
          <w:rFonts w:ascii="Times New Roman" w:hAnsi="Times New Roman" w:cs="Times New Roman"/>
          <w:sz w:val="24"/>
          <w:szCs w:val="24"/>
        </w:rPr>
        <w:t>.</w:t>
      </w:r>
      <w:r w:rsidR="008D5AC8">
        <w:rPr>
          <w:rFonts w:ascii="Times New Roman" w:hAnsi="Times New Roman" w:cs="Times New Roman"/>
          <w:sz w:val="24"/>
          <w:szCs w:val="24"/>
        </w:rPr>
        <w:t>М.А.</w:t>
      </w:r>
      <w:r>
        <w:rPr>
          <w:rFonts w:ascii="Times New Roman" w:hAnsi="Times New Roman" w:cs="Times New Roman"/>
          <w:sz w:val="24"/>
          <w:szCs w:val="24"/>
        </w:rPr>
        <w:t xml:space="preserve"> </w:t>
      </w:r>
    </w:p>
    <w:p w14:paraId="7E33BD79" w14:textId="77777777" w:rsidR="005C0A1E" w:rsidRPr="005C0A1E" w:rsidRDefault="005C0A1E" w:rsidP="005C0A1E">
      <w:pPr>
        <w:spacing w:after="0"/>
        <w:rPr>
          <w:rFonts w:ascii="Times New Roman" w:hAnsi="Times New Roman" w:cs="Times New Roman"/>
          <w:sz w:val="24"/>
          <w:szCs w:val="24"/>
        </w:rPr>
      </w:pPr>
    </w:p>
    <w:p w14:paraId="21F8D414" w14:textId="205D8AF1" w:rsidR="00E154FF" w:rsidRDefault="00856D36" w:rsidP="00CB1F0C">
      <w:pPr>
        <w:spacing w:after="0"/>
        <w:rPr>
          <w:rFonts w:ascii="Times New Roman" w:hAnsi="Times New Roman" w:cs="Times New Roman"/>
          <w:b/>
          <w:sz w:val="24"/>
          <w:szCs w:val="24"/>
        </w:rPr>
      </w:pPr>
      <w:r w:rsidRPr="00331526">
        <w:rPr>
          <w:rFonts w:ascii="Times New Roman" w:hAnsi="Times New Roman" w:cs="Times New Roman"/>
          <w:sz w:val="24"/>
          <w:szCs w:val="24"/>
        </w:rPr>
        <w:t xml:space="preserve"> </w:t>
      </w:r>
      <w:r w:rsidR="00CB1F0C" w:rsidRPr="00331526">
        <w:rPr>
          <w:rFonts w:ascii="Times New Roman" w:hAnsi="Times New Roman" w:cs="Times New Roman"/>
          <w:sz w:val="24"/>
          <w:szCs w:val="24"/>
        </w:rPr>
        <w:t xml:space="preserve"> </w:t>
      </w:r>
      <w:r w:rsidR="00CB1F0C" w:rsidRPr="00331526">
        <w:rPr>
          <w:rFonts w:ascii="Times New Roman" w:hAnsi="Times New Roman" w:cs="Times New Roman"/>
          <w:sz w:val="24"/>
          <w:szCs w:val="24"/>
        </w:rPr>
        <w:tab/>
      </w:r>
      <w:r w:rsidR="00CB1F0C" w:rsidRPr="00331526">
        <w:rPr>
          <w:rFonts w:ascii="Times New Roman" w:hAnsi="Times New Roman" w:cs="Times New Roman"/>
          <w:sz w:val="24"/>
          <w:szCs w:val="24"/>
        </w:rPr>
        <w:tab/>
      </w:r>
      <w:r w:rsidR="00CB1F0C" w:rsidRPr="00331526">
        <w:rPr>
          <w:rFonts w:ascii="Times New Roman" w:hAnsi="Times New Roman" w:cs="Times New Roman"/>
          <w:sz w:val="24"/>
          <w:szCs w:val="24"/>
        </w:rPr>
        <w:tab/>
      </w:r>
      <w:r w:rsidR="00CB1F0C" w:rsidRPr="00331526">
        <w:rPr>
          <w:rFonts w:ascii="Times New Roman" w:hAnsi="Times New Roman" w:cs="Times New Roman"/>
          <w:sz w:val="24"/>
          <w:szCs w:val="24"/>
        </w:rPr>
        <w:tab/>
      </w:r>
      <w:r w:rsidR="00246E61" w:rsidRPr="00331526">
        <w:rPr>
          <w:rFonts w:ascii="Times New Roman" w:hAnsi="Times New Roman" w:cs="Times New Roman"/>
          <w:b/>
          <w:sz w:val="24"/>
          <w:szCs w:val="24"/>
        </w:rPr>
        <w:t>У С Т А Н О В И Л А</w:t>
      </w:r>
      <w:r w:rsidR="00E154FF" w:rsidRPr="00331526">
        <w:rPr>
          <w:rFonts w:ascii="Times New Roman" w:hAnsi="Times New Roman" w:cs="Times New Roman"/>
          <w:b/>
          <w:sz w:val="24"/>
          <w:szCs w:val="24"/>
        </w:rPr>
        <w:t>:</w:t>
      </w:r>
    </w:p>
    <w:p w14:paraId="3FA80D8D" w14:textId="2D1CB76F" w:rsidR="009C3E92" w:rsidRDefault="009C3E92" w:rsidP="00CB1F0C">
      <w:pPr>
        <w:spacing w:after="0"/>
        <w:rPr>
          <w:rFonts w:ascii="Times New Roman" w:hAnsi="Times New Roman" w:cs="Times New Roman"/>
          <w:b/>
          <w:sz w:val="24"/>
          <w:szCs w:val="24"/>
        </w:rPr>
      </w:pPr>
    </w:p>
    <w:p w14:paraId="5C814D9F" w14:textId="0D441F89" w:rsidR="003E463B" w:rsidRDefault="00541E76" w:rsidP="003E463B">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31 августа </w:t>
      </w:r>
      <w:r w:rsidR="009C3E92">
        <w:rPr>
          <w:rFonts w:ascii="Times New Roman" w:hAnsi="Times New Roman" w:cs="Times New Roman"/>
          <w:bCs/>
          <w:sz w:val="24"/>
          <w:szCs w:val="24"/>
        </w:rPr>
        <w:t>2020 года в АПМО поступила жалоба доверителя Т</w:t>
      </w:r>
      <w:r w:rsidR="009C3C70">
        <w:rPr>
          <w:rFonts w:ascii="Times New Roman" w:hAnsi="Times New Roman" w:cs="Times New Roman"/>
          <w:bCs/>
          <w:sz w:val="24"/>
          <w:szCs w:val="24"/>
        </w:rPr>
        <w:t>.</w:t>
      </w:r>
      <w:r w:rsidR="009C3E92">
        <w:rPr>
          <w:rFonts w:ascii="Times New Roman" w:hAnsi="Times New Roman" w:cs="Times New Roman"/>
          <w:bCs/>
          <w:sz w:val="24"/>
          <w:szCs w:val="24"/>
        </w:rPr>
        <w:t>А</w:t>
      </w:r>
      <w:r w:rsidR="009C3C70">
        <w:rPr>
          <w:rFonts w:ascii="Times New Roman" w:hAnsi="Times New Roman" w:cs="Times New Roman"/>
          <w:bCs/>
          <w:sz w:val="24"/>
          <w:szCs w:val="24"/>
        </w:rPr>
        <w:t>.</w:t>
      </w:r>
      <w:r w:rsidR="009C3E92">
        <w:rPr>
          <w:rFonts w:ascii="Times New Roman" w:hAnsi="Times New Roman" w:cs="Times New Roman"/>
          <w:bCs/>
          <w:sz w:val="24"/>
          <w:szCs w:val="24"/>
        </w:rPr>
        <w:t>В</w:t>
      </w:r>
      <w:r w:rsidR="009C3C70">
        <w:rPr>
          <w:rFonts w:ascii="Times New Roman" w:hAnsi="Times New Roman" w:cs="Times New Roman"/>
          <w:bCs/>
          <w:sz w:val="24"/>
          <w:szCs w:val="24"/>
        </w:rPr>
        <w:t>.</w:t>
      </w:r>
      <w:r w:rsidR="009C3E92">
        <w:rPr>
          <w:rFonts w:ascii="Times New Roman" w:hAnsi="Times New Roman" w:cs="Times New Roman"/>
          <w:bCs/>
          <w:sz w:val="24"/>
          <w:szCs w:val="24"/>
        </w:rPr>
        <w:t xml:space="preserve"> в отношении адвоката Ч</w:t>
      </w:r>
      <w:r w:rsidR="009C3C70">
        <w:rPr>
          <w:rFonts w:ascii="Times New Roman" w:hAnsi="Times New Roman" w:cs="Times New Roman"/>
          <w:bCs/>
          <w:sz w:val="24"/>
          <w:szCs w:val="24"/>
        </w:rPr>
        <w:t>.</w:t>
      </w:r>
      <w:r w:rsidR="009C3E92">
        <w:rPr>
          <w:rFonts w:ascii="Times New Roman" w:hAnsi="Times New Roman" w:cs="Times New Roman"/>
          <w:bCs/>
          <w:sz w:val="24"/>
          <w:szCs w:val="24"/>
        </w:rPr>
        <w:t>М</w:t>
      </w:r>
      <w:r w:rsidR="009C3C70">
        <w:rPr>
          <w:rFonts w:ascii="Times New Roman" w:hAnsi="Times New Roman" w:cs="Times New Roman"/>
          <w:bCs/>
          <w:sz w:val="24"/>
          <w:szCs w:val="24"/>
        </w:rPr>
        <w:t>.</w:t>
      </w:r>
      <w:r w:rsidR="009C3E92">
        <w:rPr>
          <w:rFonts w:ascii="Times New Roman" w:hAnsi="Times New Roman" w:cs="Times New Roman"/>
          <w:bCs/>
          <w:sz w:val="24"/>
          <w:szCs w:val="24"/>
        </w:rPr>
        <w:t>А. В жалобе заявитель указала, что в августе 2019 года обратилась к адвокату за оказанием юридической помощи по подготовке искового заявления и ведения дела в суде о взыскании алиментов, а также за оказание юридической помощи на стадии возбуждения уголовного дела по факту избиения несовершеннолетнего ребенка заявителя. 24 августа 2019 года заявителем была выдана адвокату нотариальная доверенность. Общая стоимость работы составила 71 тысячу рублей</w:t>
      </w:r>
      <w:r w:rsidR="003E463B">
        <w:rPr>
          <w:rFonts w:ascii="Times New Roman" w:hAnsi="Times New Roman" w:cs="Times New Roman"/>
          <w:bCs/>
          <w:sz w:val="24"/>
          <w:szCs w:val="24"/>
        </w:rPr>
        <w:t xml:space="preserve"> и была о</w:t>
      </w:r>
      <w:r>
        <w:rPr>
          <w:rFonts w:ascii="Times New Roman" w:hAnsi="Times New Roman" w:cs="Times New Roman"/>
          <w:bCs/>
          <w:sz w:val="24"/>
          <w:szCs w:val="24"/>
        </w:rPr>
        <w:t>плачена наличными в сумме 15 тысяч</w:t>
      </w:r>
      <w:r w:rsidR="003E463B">
        <w:rPr>
          <w:rFonts w:ascii="Times New Roman" w:hAnsi="Times New Roman" w:cs="Times New Roman"/>
          <w:bCs/>
          <w:sz w:val="24"/>
          <w:szCs w:val="24"/>
        </w:rPr>
        <w:t xml:space="preserve"> руб., и 56 700 руб. на банковскую карту дочери адвоката. </w:t>
      </w:r>
      <w:r>
        <w:rPr>
          <w:rFonts w:ascii="Times New Roman" w:hAnsi="Times New Roman" w:cs="Times New Roman"/>
          <w:bCs/>
          <w:sz w:val="24"/>
          <w:szCs w:val="24"/>
        </w:rPr>
        <w:t>Письменное с</w:t>
      </w:r>
      <w:r w:rsidR="003E463B">
        <w:rPr>
          <w:rFonts w:ascii="Times New Roman" w:hAnsi="Times New Roman" w:cs="Times New Roman"/>
          <w:bCs/>
          <w:sz w:val="24"/>
          <w:szCs w:val="24"/>
        </w:rPr>
        <w:t>оглашение не было составлено. В сентябре 2019 года адвокат участвовала в опросе несовершеннолетнего ребенка заявителя в отделе дознания ОВД по Л</w:t>
      </w:r>
      <w:r w:rsidR="009C3C70">
        <w:rPr>
          <w:rFonts w:ascii="Times New Roman" w:hAnsi="Times New Roman" w:cs="Times New Roman"/>
          <w:bCs/>
          <w:sz w:val="24"/>
          <w:szCs w:val="24"/>
        </w:rPr>
        <w:t>.</w:t>
      </w:r>
      <w:r w:rsidR="003E463B">
        <w:rPr>
          <w:rFonts w:ascii="Times New Roman" w:hAnsi="Times New Roman" w:cs="Times New Roman"/>
          <w:bCs/>
          <w:sz w:val="24"/>
          <w:szCs w:val="24"/>
        </w:rPr>
        <w:t xml:space="preserve"> району в рамках проверки по заявлению о возбуждении уголовного дела. 14 августа 2020 года заявитель выяснила у адвоката, что исковое заявление о взыскании алиментов не было сдано в суд. Также заявитель выяснила, что постановление об отказе в возбуждении уголовного дела было вынесено еще в октябре 2019 года. </w:t>
      </w:r>
      <w:r w:rsidR="003E463B">
        <w:rPr>
          <w:rFonts w:ascii="Times New Roman" w:hAnsi="Times New Roman" w:cs="Times New Roman"/>
          <w:sz w:val="24"/>
          <w:szCs w:val="24"/>
        </w:rPr>
        <w:t xml:space="preserve">Считает, что адвокатом допущены нарушения ст.7 ФЗ </w:t>
      </w:r>
      <w:r w:rsidR="003E463B" w:rsidRPr="00331526">
        <w:rPr>
          <w:rFonts w:ascii="Times New Roman" w:hAnsi="Times New Roman" w:cs="Times New Roman"/>
          <w:sz w:val="24"/>
          <w:szCs w:val="24"/>
        </w:rPr>
        <w:t>«Об адвокатской деятельности, об адвокатуре в РФ»</w:t>
      </w:r>
      <w:r w:rsidR="003E463B">
        <w:rPr>
          <w:rFonts w:ascii="Times New Roman" w:hAnsi="Times New Roman" w:cs="Times New Roman"/>
          <w:sz w:val="24"/>
          <w:szCs w:val="24"/>
        </w:rPr>
        <w:t xml:space="preserve">, ст.8 </w:t>
      </w:r>
      <w:r w:rsidR="003E463B" w:rsidRPr="00BE4568">
        <w:rPr>
          <w:rFonts w:ascii="Times New Roman" w:hAnsi="Times New Roman" w:cs="Times New Roman"/>
          <w:sz w:val="24"/>
          <w:szCs w:val="24"/>
        </w:rPr>
        <w:t>Кодекса профессиональной этики адвоката (далее – КПЭА)</w:t>
      </w:r>
      <w:r w:rsidR="003E463B">
        <w:rPr>
          <w:rFonts w:ascii="Times New Roman" w:hAnsi="Times New Roman" w:cs="Times New Roman"/>
          <w:sz w:val="24"/>
          <w:szCs w:val="24"/>
        </w:rPr>
        <w:t xml:space="preserve">. </w:t>
      </w:r>
      <w:r w:rsidR="003E463B" w:rsidRPr="005C0A1E">
        <w:rPr>
          <w:rFonts w:ascii="Times New Roman" w:hAnsi="Times New Roman" w:cs="Times New Roman"/>
          <w:sz w:val="24"/>
          <w:szCs w:val="24"/>
        </w:rPr>
        <w:t>В жалобе заявитель ставит вопрос о возбуждении в отношении адвоката дисциплинарного производства и просит привлечь адвоката к дисциплинарной ответственности.</w:t>
      </w:r>
      <w:r w:rsidR="00DF1EE4">
        <w:rPr>
          <w:rFonts w:ascii="Times New Roman" w:hAnsi="Times New Roman" w:cs="Times New Roman"/>
          <w:sz w:val="24"/>
          <w:szCs w:val="24"/>
        </w:rPr>
        <w:t xml:space="preserve"> </w:t>
      </w:r>
    </w:p>
    <w:p w14:paraId="19DEEEA0" w14:textId="64AF5045" w:rsidR="00DF1EE4" w:rsidRPr="00331526" w:rsidRDefault="00DF1EE4" w:rsidP="00DF1EE4">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Заявитель в заседание Комиссии не явился (ссылка на доступ к видео</w:t>
      </w:r>
      <w:r w:rsidR="00541E76">
        <w:rPr>
          <w:rFonts w:ascii="Times New Roman" w:hAnsi="Times New Roman" w:cs="Times New Roman"/>
          <w:sz w:val="24"/>
          <w:szCs w:val="24"/>
        </w:rPr>
        <w:t>-</w:t>
      </w:r>
      <w:r w:rsidRPr="00331526">
        <w:rPr>
          <w:rFonts w:ascii="Times New Roman" w:hAnsi="Times New Roman" w:cs="Times New Roman"/>
          <w:sz w:val="24"/>
          <w:szCs w:val="24"/>
        </w:rPr>
        <w:t>конференц</w:t>
      </w:r>
      <w:r w:rsidR="00541E76">
        <w:rPr>
          <w:rFonts w:ascii="Times New Roman" w:hAnsi="Times New Roman" w:cs="Times New Roman"/>
          <w:sz w:val="24"/>
          <w:szCs w:val="24"/>
        </w:rPr>
        <w:t>-</w:t>
      </w:r>
      <w:r w:rsidRPr="00331526">
        <w:rPr>
          <w:rFonts w:ascii="Times New Roman" w:hAnsi="Times New Roman" w:cs="Times New Roman"/>
          <w:sz w:val="24"/>
          <w:szCs w:val="24"/>
        </w:rPr>
        <w:t>связи заявителю и адвокату направлены заблаговременно), о времени и месте рассмотрения дисциплинарного производства извещен надлежащим образом, в связи с чем, на основан</w:t>
      </w:r>
      <w:r w:rsidR="00541E76">
        <w:rPr>
          <w:rFonts w:ascii="Times New Roman" w:hAnsi="Times New Roman" w:cs="Times New Roman"/>
          <w:sz w:val="24"/>
          <w:szCs w:val="24"/>
        </w:rPr>
        <w:t>ии п. 3 ст. 23 КПЭА</w:t>
      </w:r>
      <w:r w:rsidRPr="00331526">
        <w:rPr>
          <w:rFonts w:ascii="Times New Roman" w:hAnsi="Times New Roman" w:cs="Times New Roman"/>
          <w:sz w:val="24"/>
          <w:szCs w:val="24"/>
        </w:rPr>
        <w:t>, Комиссией принято решение о рассмотрении дисциплинарного производства в отсутствие заявителя. Возражений от заявителя и адвоката о рассмотрении дисциплинарного производства с использованием средств видео</w:t>
      </w:r>
      <w:r w:rsidR="00541E76">
        <w:rPr>
          <w:rFonts w:ascii="Times New Roman" w:hAnsi="Times New Roman" w:cs="Times New Roman"/>
          <w:sz w:val="24"/>
          <w:szCs w:val="24"/>
        </w:rPr>
        <w:t>-</w:t>
      </w:r>
      <w:r w:rsidRPr="00331526">
        <w:rPr>
          <w:rFonts w:ascii="Times New Roman" w:hAnsi="Times New Roman" w:cs="Times New Roman"/>
          <w:sz w:val="24"/>
          <w:szCs w:val="24"/>
        </w:rPr>
        <w:t>конференц</w:t>
      </w:r>
      <w:r w:rsidR="00541E76">
        <w:rPr>
          <w:rFonts w:ascii="Times New Roman" w:hAnsi="Times New Roman" w:cs="Times New Roman"/>
          <w:sz w:val="24"/>
          <w:szCs w:val="24"/>
        </w:rPr>
        <w:t>-</w:t>
      </w:r>
      <w:r w:rsidRPr="00331526">
        <w:rPr>
          <w:rFonts w:ascii="Times New Roman" w:hAnsi="Times New Roman" w:cs="Times New Roman"/>
          <w:sz w:val="24"/>
          <w:szCs w:val="24"/>
        </w:rPr>
        <w:t xml:space="preserve">связи не поступило. </w:t>
      </w:r>
      <w:r>
        <w:rPr>
          <w:rFonts w:ascii="Times New Roman" w:hAnsi="Times New Roman" w:cs="Times New Roman"/>
          <w:sz w:val="24"/>
          <w:szCs w:val="24"/>
        </w:rPr>
        <w:t xml:space="preserve"> </w:t>
      </w:r>
    </w:p>
    <w:p w14:paraId="6BF8E3E9" w14:textId="7B0E57E8" w:rsidR="003E463B" w:rsidRDefault="00DF1EE4" w:rsidP="003E463B">
      <w:pPr>
        <w:spacing w:after="0"/>
        <w:ind w:firstLine="708"/>
        <w:jc w:val="both"/>
        <w:rPr>
          <w:rFonts w:ascii="Times New Roman" w:hAnsi="Times New Roman" w:cs="Times New Roman"/>
          <w:sz w:val="24"/>
          <w:szCs w:val="24"/>
        </w:rPr>
      </w:pPr>
      <w:r>
        <w:rPr>
          <w:rFonts w:ascii="Times New Roman" w:hAnsi="Times New Roman" w:cs="Times New Roman"/>
          <w:sz w:val="24"/>
          <w:szCs w:val="24"/>
        </w:rPr>
        <w:t>К жалобе заявителя приложены копии нотариальной доверенности</w:t>
      </w:r>
      <w:r w:rsidR="00541E76">
        <w:rPr>
          <w:rFonts w:ascii="Times New Roman" w:hAnsi="Times New Roman" w:cs="Times New Roman"/>
          <w:sz w:val="24"/>
          <w:szCs w:val="24"/>
        </w:rPr>
        <w:t xml:space="preserve"> заявителя на адвоката от 24 августа </w:t>
      </w:r>
      <w:r>
        <w:rPr>
          <w:rFonts w:ascii="Times New Roman" w:hAnsi="Times New Roman" w:cs="Times New Roman"/>
          <w:sz w:val="24"/>
          <w:szCs w:val="24"/>
        </w:rPr>
        <w:t>2019 года на ведение дел в судах и правоохранительных органах, а также переписка матери заявите</w:t>
      </w:r>
      <w:r w:rsidR="00541E76">
        <w:rPr>
          <w:rFonts w:ascii="Times New Roman" w:hAnsi="Times New Roman" w:cs="Times New Roman"/>
          <w:sz w:val="24"/>
          <w:szCs w:val="24"/>
        </w:rPr>
        <w:t xml:space="preserve">ля с адвокатом в период с 21 августа </w:t>
      </w:r>
      <w:r>
        <w:rPr>
          <w:rFonts w:ascii="Times New Roman" w:hAnsi="Times New Roman" w:cs="Times New Roman"/>
          <w:sz w:val="24"/>
          <w:szCs w:val="24"/>
        </w:rPr>
        <w:t xml:space="preserve">2019 года по август 2020 года. Заявитель указала, что переписка велась адвокатом с мамой заявителя, т.к. телефон заявителя не поддерживает такую возможность. </w:t>
      </w:r>
      <w:r w:rsidR="009A275F">
        <w:rPr>
          <w:rFonts w:ascii="Times New Roman" w:hAnsi="Times New Roman" w:cs="Times New Roman"/>
          <w:sz w:val="24"/>
          <w:szCs w:val="24"/>
        </w:rPr>
        <w:t xml:space="preserve">Факт переписки с доверителем адвокат не оспаривала. </w:t>
      </w:r>
    </w:p>
    <w:p w14:paraId="69FD60ED" w14:textId="77777777" w:rsidR="005C0A1E" w:rsidRPr="00331526" w:rsidRDefault="005C0A1E" w:rsidP="005C0A1E">
      <w:pPr>
        <w:spacing w:after="0"/>
        <w:ind w:firstLine="708"/>
        <w:jc w:val="both"/>
        <w:rPr>
          <w:rFonts w:ascii="Times New Roman" w:hAnsi="Times New Roman" w:cs="Times New Roman"/>
          <w:sz w:val="24"/>
          <w:szCs w:val="24"/>
        </w:rPr>
      </w:pPr>
      <w:r w:rsidRPr="005C0A1E">
        <w:rPr>
          <w:rFonts w:ascii="Times New Roman" w:hAnsi="Times New Roman" w:cs="Times New Roman"/>
          <w:sz w:val="24"/>
          <w:szCs w:val="24"/>
        </w:rPr>
        <w:lastRenderedPageBreak/>
        <w:t>Комиссией был направлен запрос адвокату о предоставлении письменных объяснений и документов по доводам обращения.</w:t>
      </w:r>
    </w:p>
    <w:p w14:paraId="387C4D00" w14:textId="3B022BCB" w:rsidR="008C59DF" w:rsidRDefault="008C59DF" w:rsidP="0002055C">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 xml:space="preserve">Адвокат </w:t>
      </w:r>
      <w:r w:rsidR="00DF1EE4">
        <w:rPr>
          <w:rFonts w:ascii="Times New Roman" w:hAnsi="Times New Roman" w:cs="Times New Roman"/>
          <w:sz w:val="24"/>
          <w:szCs w:val="24"/>
        </w:rPr>
        <w:t>Ч</w:t>
      </w:r>
      <w:r w:rsidR="009C3C70">
        <w:rPr>
          <w:rFonts w:ascii="Times New Roman" w:hAnsi="Times New Roman" w:cs="Times New Roman"/>
          <w:sz w:val="24"/>
          <w:szCs w:val="24"/>
        </w:rPr>
        <w:t>.</w:t>
      </w:r>
      <w:r w:rsidR="00DF1EE4">
        <w:rPr>
          <w:rFonts w:ascii="Times New Roman" w:hAnsi="Times New Roman" w:cs="Times New Roman"/>
          <w:sz w:val="24"/>
          <w:szCs w:val="24"/>
        </w:rPr>
        <w:t>М.А.</w:t>
      </w:r>
      <w:r w:rsidRPr="00331526">
        <w:rPr>
          <w:rFonts w:ascii="Times New Roman" w:hAnsi="Times New Roman" w:cs="Times New Roman"/>
          <w:sz w:val="24"/>
          <w:szCs w:val="24"/>
        </w:rPr>
        <w:t xml:space="preserve"> представил</w:t>
      </w:r>
      <w:r w:rsidR="00DF1EE4">
        <w:rPr>
          <w:rFonts w:ascii="Times New Roman" w:hAnsi="Times New Roman" w:cs="Times New Roman"/>
          <w:sz w:val="24"/>
          <w:szCs w:val="24"/>
        </w:rPr>
        <w:t>а</w:t>
      </w:r>
      <w:r w:rsidRPr="00331526">
        <w:rPr>
          <w:rFonts w:ascii="Times New Roman" w:hAnsi="Times New Roman" w:cs="Times New Roman"/>
          <w:sz w:val="24"/>
          <w:szCs w:val="24"/>
        </w:rPr>
        <w:t xml:space="preserve"> Комиссии письменные объяснения, в которых указал</w:t>
      </w:r>
      <w:r w:rsidR="00DF1EE4">
        <w:rPr>
          <w:rFonts w:ascii="Times New Roman" w:hAnsi="Times New Roman" w:cs="Times New Roman"/>
          <w:sz w:val="24"/>
          <w:szCs w:val="24"/>
        </w:rPr>
        <w:t>а</w:t>
      </w:r>
      <w:r w:rsidRPr="00331526">
        <w:rPr>
          <w:rFonts w:ascii="Times New Roman" w:hAnsi="Times New Roman" w:cs="Times New Roman"/>
          <w:sz w:val="24"/>
          <w:szCs w:val="24"/>
        </w:rPr>
        <w:t xml:space="preserve">, что </w:t>
      </w:r>
      <w:r w:rsidR="007F3001">
        <w:rPr>
          <w:rFonts w:ascii="Times New Roman" w:hAnsi="Times New Roman" w:cs="Times New Roman"/>
          <w:sz w:val="24"/>
          <w:szCs w:val="24"/>
        </w:rPr>
        <w:t xml:space="preserve">заявитель обратилась к ней за оказанием юридической помощи по вопросам представления интересов по защите прав несовершеннолетнего сына заявителя по поводу инцидента между детьми и родителями в общественном месте, </w:t>
      </w:r>
      <w:r w:rsidR="00264E00">
        <w:rPr>
          <w:rFonts w:ascii="Times New Roman" w:hAnsi="Times New Roman" w:cs="Times New Roman"/>
          <w:sz w:val="24"/>
          <w:szCs w:val="24"/>
        </w:rPr>
        <w:t xml:space="preserve">а также </w:t>
      </w:r>
      <w:r w:rsidR="007F3001">
        <w:rPr>
          <w:rFonts w:ascii="Times New Roman" w:hAnsi="Times New Roman" w:cs="Times New Roman"/>
          <w:sz w:val="24"/>
          <w:szCs w:val="24"/>
        </w:rPr>
        <w:t>взыскании алиментов</w:t>
      </w:r>
      <w:r w:rsidR="00264E00">
        <w:rPr>
          <w:rFonts w:ascii="Times New Roman" w:hAnsi="Times New Roman" w:cs="Times New Roman"/>
          <w:sz w:val="24"/>
          <w:szCs w:val="24"/>
        </w:rPr>
        <w:t xml:space="preserve">, вселении, </w:t>
      </w:r>
      <w:proofErr w:type="spellStart"/>
      <w:r w:rsidR="00264E00">
        <w:rPr>
          <w:rFonts w:ascii="Times New Roman" w:hAnsi="Times New Roman" w:cs="Times New Roman"/>
          <w:sz w:val="24"/>
          <w:szCs w:val="24"/>
        </w:rPr>
        <w:t>нечинении</w:t>
      </w:r>
      <w:proofErr w:type="spellEnd"/>
      <w:r w:rsidR="00264E00">
        <w:rPr>
          <w:rFonts w:ascii="Times New Roman" w:hAnsi="Times New Roman" w:cs="Times New Roman"/>
          <w:sz w:val="24"/>
          <w:szCs w:val="24"/>
        </w:rPr>
        <w:t xml:space="preserve"> препятствий в пользовании. </w:t>
      </w:r>
      <w:r w:rsidR="00F823EB">
        <w:rPr>
          <w:rFonts w:ascii="Times New Roman" w:hAnsi="Times New Roman" w:cs="Times New Roman"/>
          <w:sz w:val="24"/>
          <w:szCs w:val="24"/>
        </w:rPr>
        <w:t xml:space="preserve">Заявителем были произведены </w:t>
      </w:r>
      <w:r w:rsidR="00541E76">
        <w:rPr>
          <w:rFonts w:ascii="Times New Roman" w:hAnsi="Times New Roman" w:cs="Times New Roman"/>
          <w:sz w:val="24"/>
          <w:szCs w:val="24"/>
        </w:rPr>
        <w:t>авансовые платежи в сумме 71 тысяча</w:t>
      </w:r>
      <w:r w:rsidR="00F823EB">
        <w:rPr>
          <w:rFonts w:ascii="Times New Roman" w:hAnsi="Times New Roman" w:cs="Times New Roman"/>
          <w:sz w:val="24"/>
          <w:szCs w:val="24"/>
        </w:rPr>
        <w:t xml:space="preserve"> руб. Окончательной оплаты и заключения соглашения с заявителем произведено не было, поэтому в адрес заявителя было направлено уведомление о возврате, а затем денежные средств</w:t>
      </w:r>
      <w:r w:rsidR="00541E76">
        <w:rPr>
          <w:rFonts w:ascii="Times New Roman" w:hAnsi="Times New Roman" w:cs="Times New Roman"/>
          <w:sz w:val="24"/>
          <w:szCs w:val="24"/>
        </w:rPr>
        <w:t>а были возвращены в сумме 71 тысяча</w:t>
      </w:r>
      <w:r w:rsidR="00F823EB">
        <w:rPr>
          <w:rFonts w:ascii="Times New Roman" w:hAnsi="Times New Roman" w:cs="Times New Roman"/>
          <w:sz w:val="24"/>
          <w:szCs w:val="24"/>
        </w:rPr>
        <w:t xml:space="preserve"> рублей. </w:t>
      </w:r>
    </w:p>
    <w:p w14:paraId="13A2B7DE" w14:textId="77777777" w:rsidR="003A5E4F" w:rsidRPr="00541E76" w:rsidRDefault="003A5E4F" w:rsidP="00541E76">
      <w:pPr>
        <w:pStyle w:val="a7"/>
        <w:ind w:firstLine="708"/>
        <w:jc w:val="both"/>
        <w:rPr>
          <w:rFonts w:ascii="Times New Roman" w:hAnsi="Times New Roman" w:cs="Times New Roman"/>
          <w:sz w:val="24"/>
          <w:szCs w:val="24"/>
        </w:rPr>
      </w:pPr>
      <w:r w:rsidRPr="00541E76">
        <w:rPr>
          <w:rFonts w:ascii="Times New Roman" w:hAnsi="Times New Roman" w:cs="Times New Roman"/>
          <w:sz w:val="24"/>
          <w:szCs w:val="24"/>
        </w:rPr>
        <w:t>К письменным объяснениям адвоката приложены копии следующих документов:</w:t>
      </w:r>
    </w:p>
    <w:p w14:paraId="64748255" w14:textId="5A3BEB22" w:rsidR="003A5E4F" w:rsidRPr="00541E76" w:rsidRDefault="00541E76" w:rsidP="00541E76">
      <w:pPr>
        <w:pStyle w:val="a7"/>
        <w:jc w:val="both"/>
        <w:rPr>
          <w:rFonts w:ascii="Times New Roman" w:hAnsi="Times New Roman" w:cs="Times New Roman"/>
          <w:sz w:val="24"/>
          <w:szCs w:val="24"/>
        </w:rPr>
      </w:pPr>
      <w:r w:rsidRPr="00541E76">
        <w:rPr>
          <w:rFonts w:ascii="Times New Roman" w:hAnsi="Times New Roman" w:cs="Times New Roman"/>
          <w:sz w:val="24"/>
          <w:szCs w:val="24"/>
        </w:rPr>
        <w:t xml:space="preserve">- </w:t>
      </w:r>
      <w:r w:rsidR="00352042" w:rsidRPr="00541E76">
        <w:rPr>
          <w:rFonts w:ascii="Times New Roman" w:hAnsi="Times New Roman" w:cs="Times New Roman"/>
          <w:sz w:val="24"/>
          <w:szCs w:val="24"/>
        </w:rPr>
        <w:t>уведомления, направленного адвокатом заявителю о возврате денежных средств;</w:t>
      </w:r>
    </w:p>
    <w:p w14:paraId="4984BA26" w14:textId="7E924150" w:rsidR="00DF1EE4" w:rsidRDefault="00541E76" w:rsidP="00541E76">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352042" w:rsidRPr="00541E76">
        <w:rPr>
          <w:rFonts w:ascii="Times New Roman" w:hAnsi="Times New Roman" w:cs="Times New Roman"/>
          <w:sz w:val="24"/>
          <w:szCs w:val="24"/>
        </w:rPr>
        <w:t>почтовой квитанции и описи вложения о направлении доверителю уведом</w:t>
      </w:r>
      <w:r w:rsidR="00352042">
        <w:rPr>
          <w:rFonts w:ascii="Times New Roman" w:hAnsi="Times New Roman" w:cs="Times New Roman"/>
          <w:sz w:val="24"/>
          <w:szCs w:val="24"/>
        </w:rPr>
        <w:t xml:space="preserve">ления. </w:t>
      </w:r>
    </w:p>
    <w:p w14:paraId="76E64CDB" w14:textId="04C6FACB" w:rsidR="00411142" w:rsidRPr="00331526" w:rsidRDefault="00411142" w:rsidP="00411142">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Адвокат принял участие в рассмотрении дисциплинарного производства с использованием средств видео</w:t>
      </w:r>
      <w:r w:rsidR="00541E76">
        <w:rPr>
          <w:rFonts w:ascii="Times New Roman" w:hAnsi="Times New Roman" w:cs="Times New Roman"/>
          <w:sz w:val="24"/>
          <w:szCs w:val="24"/>
        </w:rPr>
        <w:t>-</w:t>
      </w:r>
      <w:r w:rsidRPr="00331526">
        <w:rPr>
          <w:rFonts w:ascii="Times New Roman" w:hAnsi="Times New Roman" w:cs="Times New Roman"/>
          <w:sz w:val="24"/>
          <w:szCs w:val="24"/>
        </w:rPr>
        <w:t>конференц</w:t>
      </w:r>
      <w:r w:rsidR="00541E76">
        <w:rPr>
          <w:rFonts w:ascii="Times New Roman" w:hAnsi="Times New Roman" w:cs="Times New Roman"/>
          <w:sz w:val="24"/>
          <w:szCs w:val="24"/>
        </w:rPr>
        <w:t>-</w:t>
      </w:r>
      <w:r w:rsidRPr="00331526">
        <w:rPr>
          <w:rFonts w:ascii="Times New Roman" w:hAnsi="Times New Roman" w:cs="Times New Roman"/>
          <w:sz w:val="24"/>
          <w:szCs w:val="24"/>
        </w:rPr>
        <w:t xml:space="preserve">связи, поддержал, поданные им возражения. Дополнительно пояснил, что до проведения 14 сентября 2020 года следственных действий, он получил по почте заявление об отказе от него, но принял участие в выполнении следственных действий в указанную дату. </w:t>
      </w:r>
    </w:p>
    <w:p w14:paraId="7C1F619F" w14:textId="239155E4" w:rsidR="00411142" w:rsidRDefault="00411142" w:rsidP="00411142">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Рассмотрев доводы жалобы и письменных объяснений, заслушав представителя заявителя и адвоката, изучив представленные документы комиссия приходит к следующим выводам.</w:t>
      </w:r>
    </w:p>
    <w:p w14:paraId="1939C819" w14:textId="77777777" w:rsidR="00D031D0" w:rsidRPr="00331526" w:rsidRDefault="00D031D0" w:rsidP="00D031D0">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В силу пп.1 п.1 ст.7 ФЗ «Об адвокатской деятельности, об адвокатуре в РФ», п.1 ст.8 КПЭА, адвокат обязан честно</w:t>
      </w:r>
      <w:r>
        <w:rPr>
          <w:rFonts w:ascii="Times New Roman" w:hAnsi="Times New Roman" w:cs="Times New Roman"/>
          <w:sz w:val="24"/>
          <w:szCs w:val="24"/>
        </w:rPr>
        <w:t>, р</w:t>
      </w:r>
      <w:r w:rsidRPr="00331526">
        <w:rPr>
          <w:rFonts w:ascii="Times New Roman" w:hAnsi="Times New Roman" w:cs="Times New Roman"/>
          <w:sz w:val="24"/>
          <w:szCs w:val="24"/>
        </w:rPr>
        <w:t xml:space="preserve">азумно и добросовестно,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w:t>
      </w:r>
    </w:p>
    <w:p w14:paraId="58BE299E" w14:textId="04FEF552" w:rsidR="00D031D0" w:rsidRPr="00331526" w:rsidRDefault="00D031D0" w:rsidP="00D031D0">
      <w:pPr>
        <w:spacing w:after="0"/>
        <w:ind w:firstLine="708"/>
        <w:jc w:val="both"/>
        <w:rPr>
          <w:rFonts w:ascii="Times New Roman" w:hAnsi="Times New Roman" w:cs="Times New Roman"/>
          <w:sz w:val="24"/>
          <w:szCs w:val="24"/>
        </w:rPr>
      </w:pPr>
      <w:r w:rsidRPr="00331526">
        <w:rPr>
          <w:rFonts w:ascii="Times New Roman" w:hAnsi="Times New Roman" w:cs="Times New Roman"/>
          <w:sz w:val="24"/>
          <w:szCs w:val="24"/>
        </w:rPr>
        <w:t>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w:t>
      </w:r>
      <w:r w:rsidR="00541E76">
        <w:rPr>
          <w:rFonts w:ascii="Times New Roman" w:hAnsi="Times New Roman" w:cs="Times New Roman"/>
          <w:sz w:val="24"/>
          <w:szCs w:val="24"/>
        </w:rPr>
        <w:t xml:space="preserve">е (п. 1 ст. 23 </w:t>
      </w:r>
      <w:r w:rsidRPr="00331526">
        <w:rPr>
          <w:rFonts w:ascii="Times New Roman" w:hAnsi="Times New Roman" w:cs="Times New Roman"/>
          <w:sz w:val="24"/>
          <w:szCs w:val="24"/>
        </w:rPr>
        <w:t xml:space="preserve">КПЭА). При этом, дисциплинарные органы исходят из презумпции добросовестности адвоката, закреплённой п. 1 ст. 8 КПЭА, </w:t>
      </w:r>
      <w:proofErr w:type="spellStart"/>
      <w:r w:rsidRPr="00331526">
        <w:rPr>
          <w:rFonts w:ascii="Times New Roman" w:hAnsi="Times New Roman" w:cs="Times New Roman"/>
          <w:sz w:val="24"/>
          <w:szCs w:val="24"/>
        </w:rPr>
        <w:t>п.п</w:t>
      </w:r>
      <w:proofErr w:type="spellEnd"/>
      <w:r w:rsidRPr="00331526">
        <w:rPr>
          <w:rFonts w:ascii="Times New Roman" w:hAnsi="Times New Roman" w:cs="Times New Roman"/>
          <w:sz w:val="24"/>
          <w:szCs w:val="24"/>
        </w:rPr>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1998E299" w14:textId="6D4D68CB" w:rsidR="00D031D0" w:rsidRDefault="00D031D0" w:rsidP="00411142">
      <w:pPr>
        <w:spacing w:after="0"/>
        <w:ind w:firstLine="708"/>
        <w:jc w:val="both"/>
        <w:rPr>
          <w:rFonts w:ascii="Times New Roman" w:hAnsi="Times New Roman" w:cs="Times New Roman"/>
          <w:sz w:val="24"/>
          <w:szCs w:val="24"/>
        </w:rPr>
      </w:pPr>
      <w:r>
        <w:rPr>
          <w:rFonts w:ascii="Times New Roman" w:hAnsi="Times New Roman" w:cs="Times New Roman"/>
          <w:sz w:val="24"/>
          <w:szCs w:val="24"/>
        </w:rPr>
        <w:t>Факт получения адвокатом денежных средств до заключения соглашения с доверителем на оказание юридической помощи адвокатом не оспаривается. Из представленной заявителем переписки усматривается, что адвокат приступила к оказанию доверителю юридической помощи.</w:t>
      </w:r>
    </w:p>
    <w:p w14:paraId="23B5B406" w14:textId="77777777" w:rsidR="000109D9" w:rsidRDefault="00D031D0" w:rsidP="000109D9">
      <w:pPr>
        <w:spacing w:after="0"/>
        <w:ind w:firstLine="708"/>
        <w:jc w:val="both"/>
        <w:rPr>
          <w:rFonts w:ascii="Times New Roman" w:hAnsi="Times New Roman" w:cs="Times New Roman"/>
          <w:sz w:val="24"/>
          <w:szCs w:val="24"/>
        </w:rPr>
      </w:pPr>
      <w:r w:rsidRPr="00D031D0">
        <w:rPr>
          <w:rFonts w:ascii="Times New Roman" w:hAnsi="Times New Roman" w:cs="Times New Roman"/>
          <w:sz w:val="24"/>
          <w:szCs w:val="24"/>
        </w:rPr>
        <w:t xml:space="preserve">В соответствии с </w:t>
      </w:r>
      <w:proofErr w:type="spellStart"/>
      <w:r w:rsidRPr="00D031D0">
        <w:rPr>
          <w:rFonts w:ascii="Times New Roman" w:hAnsi="Times New Roman" w:cs="Times New Roman"/>
          <w:sz w:val="24"/>
          <w:szCs w:val="24"/>
        </w:rPr>
        <w:t>п.п</w:t>
      </w:r>
      <w:proofErr w:type="spellEnd"/>
      <w:r w:rsidRPr="00D031D0">
        <w:rPr>
          <w:rFonts w:ascii="Times New Roman" w:hAnsi="Times New Roman" w:cs="Times New Roman"/>
          <w:sz w:val="24"/>
          <w:szCs w:val="24"/>
        </w:rPr>
        <w:t>.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2EB9DBE6" w14:textId="15ACDD62" w:rsidR="000109D9" w:rsidRDefault="00D031D0" w:rsidP="000109D9">
      <w:pPr>
        <w:spacing w:after="0"/>
        <w:ind w:firstLine="708"/>
        <w:jc w:val="both"/>
        <w:rPr>
          <w:rFonts w:ascii="Times New Roman" w:hAnsi="Times New Roman" w:cs="Times New Roman"/>
          <w:sz w:val="24"/>
          <w:szCs w:val="24"/>
        </w:rPr>
      </w:pPr>
      <w:r w:rsidRPr="00D031D0">
        <w:rPr>
          <w:rFonts w:ascii="Times New Roman" w:hAnsi="Times New Roman" w:cs="Times New Roman"/>
          <w:sz w:val="24"/>
          <w:szCs w:val="24"/>
        </w:rPr>
        <w:t>Комиссия напоминает адвокату, что данное требование является обязательным для исполнения при оказании адвокатом любой юридической помощи и не имеет каких-либо исключений.</w:t>
      </w:r>
    </w:p>
    <w:p w14:paraId="018B389B" w14:textId="5704F656" w:rsidR="000109D9" w:rsidRDefault="00D031D0" w:rsidP="000109D9">
      <w:pPr>
        <w:spacing w:after="0"/>
        <w:ind w:firstLine="708"/>
        <w:jc w:val="both"/>
        <w:rPr>
          <w:rFonts w:ascii="Times New Roman" w:hAnsi="Times New Roman" w:cs="Times New Roman"/>
          <w:sz w:val="24"/>
          <w:szCs w:val="24"/>
        </w:rPr>
      </w:pPr>
      <w:r w:rsidRPr="00D031D0">
        <w:rPr>
          <w:rFonts w:ascii="Times New Roman" w:hAnsi="Times New Roman" w:cs="Times New Roman"/>
          <w:sz w:val="24"/>
          <w:szCs w:val="24"/>
        </w:rPr>
        <w:t>Кроме того, в силу п. 6 ст. 25 ФЗ «Об адвокатской деятельности и адвокатуре в РФ»</w:t>
      </w:r>
      <w:r w:rsidR="00F336B8">
        <w:rPr>
          <w:rFonts w:ascii="Times New Roman" w:hAnsi="Times New Roman" w:cs="Times New Roman"/>
          <w:sz w:val="24"/>
          <w:szCs w:val="24"/>
        </w:rPr>
        <w:t xml:space="preserve"> </w:t>
      </w:r>
      <w:r w:rsidRPr="00D031D0">
        <w:rPr>
          <w:rFonts w:ascii="Times New Roman" w:hAnsi="Times New Roman" w:cs="Times New Roman"/>
          <w:sz w:val="24"/>
          <w:szCs w:val="24"/>
        </w:rPr>
        <w:t>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024C11F2" w14:textId="0CC7FF3B" w:rsidR="00D031D0" w:rsidRDefault="00D031D0" w:rsidP="000109D9">
      <w:pPr>
        <w:spacing w:after="0"/>
        <w:ind w:firstLine="708"/>
        <w:jc w:val="both"/>
        <w:rPr>
          <w:rFonts w:ascii="Times New Roman" w:hAnsi="Times New Roman" w:cs="Times New Roman"/>
          <w:sz w:val="24"/>
          <w:szCs w:val="24"/>
        </w:rPr>
      </w:pPr>
      <w:r w:rsidRPr="00D031D0">
        <w:rPr>
          <w:rFonts w:ascii="Times New Roman" w:hAnsi="Times New Roman" w:cs="Times New Roman"/>
          <w:sz w:val="24"/>
          <w:szCs w:val="24"/>
        </w:rPr>
        <w:t xml:space="preserve">Соответственно, адвокат должен выдать доверителю финансовые документы, подтверждающие выплату вознаграждения. Только в этом случает права доверителя не </w:t>
      </w:r>
      <w:r w:rsidRPr="00D031D0">
        <w:rPr>
          <w:rFonts w:ascii="Times New Roman" w:hAnsi="Times New Roman" w:cs="Times New Roman"/>
          <w:sz w:val="24"/>
          <w:szCs w:val="24"/>
        </w:rPr>
        <w:lastRenderedPageBreak/>
        <w:t>будут нарушены, поскольку исполнение им финансовых обязательств перед адвокатом будет подтверждено документально и в установленном порядке.</w:t>
      </w:r>
    </w:p>
    <w:p w14:paraId="6F9744FC" w14:textId="67AC15C2" w:rsidR="000109D9" w:rsidRDefault="000109D9" w:rsidP="000109D9">
      <w:pPr>
        <w:spacing w:after="0"/>
        <w:ind w:firstLine="708"/>
        <w:jc w:val="both"/>
        <w:rPr>
          <w:rFonts w:ascii="Times New Roman" w:hAnsi="Times New Roman" w:cs="Times New Roman"/>
          <w:sz w:val="24"/>
          <w:szCs w:val="24"/>
        </w:rPr>
      </w:pPr>
      <w:r>
        <w:rPr>
          <w:rFonts w:ascii="Times New Roman" w:hAnsi="Times New Roman" w:cs="Times New Roman"/>
          <w:sz w:val="24"/>
          <w:szCs w:val="24"/>
        </w:rPr>
        <w:t>Как следует из доводов жалобы, которые не оспариваются адвокатом, оплата, котор</w:t>
      </w:r>
      <w:r w:rsidR="00043194">
        <w:rPr>
          <w:rFonts w:ascii="Times New Roman" w:hAnsi="Times New Roman" w:cs="Times New Roman"/>
          <w:sz w:val="24"/>
          <w:szCs w:val="24"/>
        </w:rPr>
        <w:t>ую</w:t>
      </w:r>
      <w:r>
        <w:rPr>
          <w:rFonts w:ascii="Times New Roman" w:hAnsi="Times New Roman" w:cs="Times New Roman"/>
          <w:sz w:val="24"/>
          <w:szCs w:val="24"/>
        </w:rPr>
        <w:t xml:space="preserve"> заявитель считает полной оплатой юридической помощи, а адвокат называет авансовыми платежами, был</w:t>
      </w:r>
      <w:r w:rsidR="00043194">
        <w:rPr>
          <w:rFonts w:ascii="Times New Roman" w:hAnsi="Times New Roman" w:cs="Times New Roman"/>
          <w:sz w:val="24"/>
          <w:szCs w:val="24"/>
        </w:rPr>
        <w:t>а</w:t>
      </w:r>
      <w:r>
        <w:rPr>
          <w:rFonts w:ascii="Times New Roman" w:hAnsi="Times New Roman" w:cs="Times New Roman"/>
          <w:sz w:val="24"/>
          <w:szCs w:val="24"/>
        </w:rPr>
        <w:t xml:space="preserve"> произведен</w:t>
      </w:r>
      <w:r w:rsidR="00043194">
        <w:rPr>
          <w:rFonts w:ascii="Times New Roman" w:hAnsi="Times New Roman" w:cs="Times New Roman"/>
          <w:sz w:val="24"/>
          <w:szCs w:val="24"/>
        </w:rPr>
        <w:t>а</w:t>
      </w:r>
      <w:r>
        <w:rPr>
          <w:rFonts w:ascii="Times New Roman" w:hAnsi="Times New Roman" w:cs="Times New Roman"/>
          <w:sz w:val="24"/>
          <w:szCs w:val="24"/>
        </w:rPr>
        <w:t xml:space="preserve"> без выдачи подтверждающих документов об их внесении в кассу или на расчетный счет адвокатского образования.</w:t>
      </w:r>
      <w:r w:rsidR="00DB35F2">
        <w:rPr>
          <w:rFonts w:ascii="Times New Roman" w:hAnsi="Times New Roman" w:cs="Times New Roman"/>
          <w:sz w:val="24"/>
          <w:szCs w:val="24"/>
        </w:rPr>
        <w:t xml:space="preserve"> Из </w:t>
      </w:r>
      <w:r w:rsidR="00A9297D">
        <w:rPr>
          <w:rFonts w:ascii="Times New Roman" w:hAnsi="Times New Roman" w:cs="Times New Roman"/>
          <w:sz w:val="24"/>
          <w:szCs w:val="24"/>
        </w:rPr>
        <w:t xml:space="preserve">предоставленной заявителем </w:t>
      </w:r>
      <w:r w:rsidR="00DB35F2">
        <w:rPr>
          <w:rFonts w:ascii="Times New Roman" w:hAnsi="Times New Roman" w:cs="Times New Roman"/>
          <w:sz w:val="24"/>
          <w:szCs w:val="24"/>
        </w:rPr>
        <w:t>переписки усматривается, что адвокат просит перечислить денежные средства на банковскую карту К</w:t>
      </w:r>
      <w:r w:rsidR="009C3C70">
        <w:rPr>
          <w:rFonts w:ascii="Times New Roman" w:hAnsi="Times New Roman" w:cs="Times New Roman"/>
          <w:sz w:val="24"/>
          <w:szCs w:val="24"/>
        </w:rPr>
        <w:t>.</w:t>
      </w:r>
      <w:r w:rsidR="00DB35F2">
        <w:rPr>
          <w:rFonts w:ascii="Times New Roman" w:hAnsi="Times New Roman" w:cs="Times New Roman"/>
          <w:sz w:val="24"/>
          <w:szCs w:val="24"/>
        </w:rPr>
        <w:t>А.В. (сообщение</w:t>
      </w:r>
      <w:r w:rsidR="00A9297D">
        <w:rPr>
          <w:rFonts w:ascii="Times New Roman" w:hAnsi="Times New Roman" w:cs="Times New Roman"/>
          <w:sz w:val="24"/>
          <w:szCs w:val="24"/>
        </w:rPr>
        <w:t xml:space="preserve"> от 27 августа 2019 года), а заявитель осуществляет перевод. Вопросы оплаты юридической помощи обсуждаются в переписке постоянно, адвокат хотя и связывает вопросы производства платежей с необходимостью выплат обязательных взносов, но никаких подтверждающих факт внесения денежных средств в кассу или на счет адвокатского образования заявителю не предоставляет. </w:t>
      </w:r>
      <w:r w:rsidR="00DB35F2">
        <w:rPr>
          <w:rFonts w:ascii="Times New Roman" w:hAnsi="Times New Roman" w:cs="Times New Roman"/>
          <w:sz w:val="24"/>
          <w:szCs w:val="24"/>
        </w:rPr>
        <w:t xml:space="preserve"> </w:t>
      </w:r>
    </w:p>
    <w:p w14:paraId="39D9B2B3" w14:textId="6703D5D8" w:rsidR="00043194" w:rsidRDefault="00043194" w:rsidP="000109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Ссылка адвоката в объяснениях о том, что соглашение с доверителем не было заключено, поскольку не была произведена окончательная оплата работы Комиссия находит несостоятельным. </w:t>
      </w:r>
      <w:r w:rsidR="003F02F1">
        <w:rPr>
          <w:rFonts w:ascii="Times New Roman" w:hAnsi="Times New Roman" w:cs="Times New Roman"/>
          <w:sz w:val="24"/>
          <w:szCs w:val="24"/>
        </w:rPr>
        <w:t>ФЗ</w:t>
      </w:r>
      <w:r>
        <w:rPr>
          <w:rFonts w:ascii="Times New Roman" w:hAnsi="Times New Roman" w:cs="Times New Roman"/>
          <w:sz w:val="24"/>
          <w:szCs w:val="24"/>
        </w:rPr>
        <w:t xml:space="preserve"> </w:t>
      </w:r>
      <w:r w:rsidRPr="00D031D0">
        <w:rPr>
          <w:rFonts w:ascii="Times New Roman" w:hAnsi="Times New Roman" w:cs="Times New Roman"/>
          <w:sz w:val="24"/>
          <w:szCs w:val="24"/>
        </w:rPr>
        <w:t xml:space="preserve">«Об адвокатской деятельности и адвокатуре в РФ», </w:t>
      </w:r>
      <w:r>
        <w:rPr>
          <w:rFonts w:ascii="Times New Roman" w:hAnsi="Times New Roman" w:cs="Times New Roman"/>
          <w:sz w:val="24"/>
          <w:szCs w:val="24"/>
        </w:rPr>
        <w:t xml:space="preserve">не предусматривает </w:t>
      </w:r>
      <w:r w:rsidR="003F02F1">
        <w:rPr>
          <w:rFonts w:ascii="Times New Roman" w:hAnsi="Times New Roman" w:cs="Times New Roman"/>
          <w:sz w:val="24"/>
          <w:szCs w:val="24"/>
        </w:rPr>
        <w:t xml:space="preserve">возможности получения от доверителя денежных средств до заключения соглашения, в котором в обязательном порядке должны содержаться </w:t>
      </w:r>
      <w:r w:rsidR="003F02F1" w:rsidRPr="003F02F1">
        <w:rPr>
          <w:rFonts w:ascii="Times New Roman" w:hAnsi="Times New Roman" w:cs="Times New Roman"/>
          <w:sz w:val="24"/>
          <w:szCs w:val="24"/>
        </w:rPr>
        <w:t>условия и размер выплаты доверителем вознаграждения за оказываемую юридическую помощь</w:t>
      </w:r>
      <w:r w:rsidR="003F02F1">
        <w:rPr>
          <w:rFonts w:ascii="Times New Roman" w:hAnsi="Times New Roman" w:cs="Times New Roman"/>
          <w:sz w:val="24"/>
          <w:szCs w:val="24"/>
        </w:rPr>
        <w:t xml:space="preserve">. </w:t>
      </w:r>
    </w:p>
    <w:p w14:paraId="32217577" w14:textId="4FC658D9" w:rsidR="00E903A8" w:rsidRPr="00E903A8" w:rsidRDefault="00E903A8" w:rsidP="00E903A8">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Комиссия неоднократно отмечала, что н</w:t>
      </w:r>
      <w:r w:rsidRPr="00E903A8">
        <w:rPr>
          <w:rFonts w:ascii="Times New Roman" w:hAnsi="Times New Roman" w:cs="Times New Roman"/>
          <w:sz w:val="24"/>
          <w:szCs w:val="24"/>
        </w:rPr>
        <w:t>адлежащее исполнение адвокатом своих обязанностей перед</w:t>
      </w:r>
      <w:r>
        <w:rPr>
          <w:rFonts w:ascii="Times New Roman" w:hAnsi="Times New Roman" w:cs="Times New Roman"/>
          <w:sz w:val="24"/>
          <w:szCs w:val="24"/>
        </w:rPr>
        <w:t xml:space="preserve"> </w:t>
      </w:r>
      <w:r w:rsidRPr="00E903A8">
        <w:rPr>
          <w:rFonts w:ascii="Times New Roman" w:hAnsi="Times New Roman" w:cs="Times New Roman"/>
          <w:sz w:val="24"/>
          <w:szCs w:val="24"/>
        </w:rPr>
        <w:t>доверителем, уважение их чести и достоинства предполагают не только</w:t>
      </w:r>
    </w:p>
    <w:p w14:paraId="192FA693" w14:textId="4948A473" w:rsidR="00E903A8" w:rsidRDefault="00E903A8" w:rsidP="00E903A8">
      <w:pPr>
        <w:spacing w:after="0"/>
        <w:jc w:val="both"/>
        <w:rPr>
          <w:rFonts w:ascii="Times New Roman" w:hAnsi="Times New Roman" w:cs="Times New Roman"/>
          <w:sz w:val="24"/>
          <w:szCs w:val="24"/>
        </w:rPr>
      </w:pPr>
      <w:r w:rsidRPr="00E903A8">
        <w:rPr>
          <w:rFonts w:ascii="Times New Roman" w:hAnsi="Times New Roman" w:cs="Times New Roman"/>
          <w:sz w:val="24"/>
          <w:szCs w:val="24"/>
        </w:rPr>
        <w:t>оказание доверителям или назначенным ими лицам квалифицированной</w:t>
      </w:r>
      <w:r>
        <w:rPr>
          <w:rFonts w:ascii="Times New Roman" w:hAnsi="Times New Roman" w:cs="Times New Roman"/>
          <w:sz w:val="24"/>
          <w:szCs w:val="24"/>
        </w:rPr>
        <w:t xml:space="preserve"> </w:t>
      </w:r>
      <w:r w:rsidRPr="00E903A8">
        <w:rPr>
          <w:rFonts w:ascii="Times New Roman" w:hAnsi="Times New Roman" w:cs="Times New Roman"/>
          <w:sz w:val="24"/>
          <w:szCs w:val="24"/>
        </w:rPr>
        <w:t>юридической помощи, но и оформление договорных правоотношений с</w:t>
      </w:r>
      <w:r>
        <w:rPr>
          <w:rFonts w:ascii="Times New Roman" w:hAnsi="Times New Roman" w:cs="Times New Roman"/>
          <w:sz w:val="24"/>
          <w:szCs w:val="24"/>
        </w:rPr>
        <w:t xml:space="preserve"> </w:t>
      </w:r>
      <w:r w:rsidRPr="00E903A8">
        <w:rPr>
          <w:rFonts w:ascii="Times New Roman" w:hAnsi="Times New Roman" w:cs="Times New Roman"/>
          <w:sz w:val="24"/>
          <w:szCs w:val="24"/>
        </w:rPr>
        <w:t>доверителем в строгом соответствии с законом.</w:t>
      </w:r>
    </w:p>
    <w:p w14:paraId="33DF2B22" w14:textId="62E692DD" w:rsidR="00E903A8" w:rsidRDefault="003F02F1" w:rsidP="000109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Отсутствие письменного соглашения не позволяет Комиссии сделать вывод об объеме и характере юридической помощи, которую обязался оказать адвокат заявителю. Но Комиссия считает </w:t>
      </w:r>
      <w:r w:rsidR="00E903A8">
        <w:rPr>
          <w:rFonts w:ascii="Times New Roman" w:hAnsi="Times New Roman" w:cs="Times New Roman"/>
          <w:sz w:val="24"/>
          <w:szCs w:val="24"/>
        </w:rPr>
        <w:t xml:space="preserve">установленным тот </w:t>
      </w:r>
      <w:r>
        <w:rPr>
          <w:rFonts w:ascii="Times New Roman" w:hAnsi="Times New Roman" w:cs="Times New Roman"/>
          <w:sz w:val="24"/>
          <w:szCs w:val="24"/>
        </w:rPr>
        <w:t>факт, что адвокат приступил к оказанию юридической помощи</w:t>
      </w:r>
      <w:r w:rsidR="007B5AF4">
        <w:rPr>
          <w:rFonts w:ascii="Times New Roman" w:hAnsi="Times New Roman" w:cs="Times New Roman"/>
          <w:sz w:val="24"/>
          <w:szCs w:val="24"/>
        </w:rPr>
        <w:t xml:space="preserve">. </w:t>
      </w:r>
      <w:r w:rsidR="00E903A8">
        <w:rPr>
          <w:rFonts w:ascii="Times New Roman" w:hAnsi="Times New Roman" w:cs="Times New Roman"/>
          <w:sz w:val="24"/>
          <w:szCs w:val="24"/>
        </w:rPr>
        <w:t xml:space="preserve">Адвокатом переданы доверителю данные для оформления нотариальной доверенности, в ходе переписки обсуждаются действия, которые необходимо совершить заявителю, даются правовые советы. </w:t>
      </w:r>
    </w:p>
    <w:p w14:paraId="1F684ADF" w14:textId="77777777" w:rsidR="00E86C17" w:rsidRPr="00541E76" w:rsidRDefault="003F02F1" w:rsidP="00541E76">
      <w:pPr>
        <w:pStyle w:val="a7"/>
        <w:ind w:firstLine="708"/>
        <w:jc w:val="both"/>
        <w:rPr>
          <w:rFonts w:ascii="Times New Roman" w:hAnsi="Times New Roman" w:cs="Times New Roman"/>
          <w:sz w:val="24"/>
          <w:szCs w:val="24"/>
        </w:rPr>
      </w:pPr>
      <w:r w:rsidRPr="00541E76">
        <w:rPr>
          <w:rFonts w:ascii="Times New Roman" w:hAnsi="Times New Roman" w:cs="Times New Roman"/>
          <w:sz w:val="24"/>
          <w:szCs w:val="24"/>
        </w:rPr>
        <w:t xml:space="preserve">В то же время в период с августа </w:t>
      </w:r>
      <w:r w:rsidR="00453D13" w:rsidRPr="00541E76">
        <w:rPr>
          <w:rFonts w:ascii="Times New Roman" w:hAnsi="Times New Roman" w:cs="Times New Roman"/>
          <w:sz w:val="24"/>
          <w:szCs w:val="24"/>
        </w:rPr>
        <w:t>2019 года (доверенность оформлена 24 августа 2019 года) адвокатом не подготовлено</w:t>
      </w:r>
      <w:r w:rsidR="007B5AF4" w:rsidRPr="00541E76">
        <w:rPr>
          <w:rFonts w:ascii="Times New Roman" w:hAnsi="Times New Roman" w:cs="Times New Roman"/>
          <w:sz w:val="24"/>
          <w:szCs w:val="24"/>
        </w:rPr>
        <w:t xml:space="preserve"> и</w:t>
      </w:r>
      <w:r w:rsidR="00453D13" w:rsidRPr="00541E76">
        <w:rPr>
          <w:rFonts w:ascii="Times New Roman" w:hAnsi="Times New Roman" w:cs="Times New Roman"/>
          <w:sz w:val="24"/>
          <w:szCs w:val="24"/>
        </w:rPr>
        <w:t xml:space="preserve"> не сдано в суд исковое заявление о взыскании алиментов, </w:t>
      </w:r>
      <w:r w:rsidR="007B5AF4" w:rsidRPr="00541E76">
        <w:rPr>
          <w:rFonts w:ascii="Times New Roman" w:hAnsi="Times New Roman" w:cs="Times New Roman"/>
          <w:sz w:val="24"/>
          <w:szCs w:val="24"/>
        </w:rPr>
        <w:t>что постоянно обсуждается</w:t>
      </w:r>
      <w:r w:rsidR="00453D13" w:rsidRPr="00541E76">
        <w:rPr>
          <w:rFonts w:ascii="Times New Roman" w:hAnsi="Times New Roman" w:cs="Times New Roman"/>
          <w:sz w:val="24"/>
          <w:szCs w:val="24"/>
        </w:rPr>
        <w:t xml:space="preserve"> в переписке до августа 2020 года</w:t>
      </w:r>
      <w:r w:rsidR="007B5AF4" w:rsidRPr="00541E76">
        <w:rPr>
          <w:rFonts w:ascii="Times New Roman" w:hAnsi="Times New Roman" w:cs="Times New Roman"/>
          <w:sz w:val="24"/>
          <w:szCs w:val="24"/>
        </w:rPr>
        <w:t>. Если адвокат полагал, что препятствием к заключению соглашения и выполнению поручения является неполная оплата гонорара, то именно об этом он должен был уведомить заявителя.</w:t>
      </w:r>
      <w:r w:rsidR="000C081B" w:rsidRPr="00541E76">
        <w:rPr>
          <w:rFonts w:ascii="Times New Roman" w:hAnsi="Times New Roman" w:cs="Times New Roman"/>
          <w:sz w:val="24"/>
          <w:szCs w:val="24"/>
        </w:rPr>
        <w:t xml:space="preserve"> Между тем в переписке обсуждаются совершенно иные вопросы.</w:t>
      </w:r>
      <w:r w:rsidR="007B5AF4" w:rsidRPr="00541E76">
        <w:rPr>
          <w:rFonts w:ascii="Times New Roman" w:hAnsi="Times New Roman" w:cs="Times New Roman"/>
          <w:sz w:val="24"/>
          <w:szCs w:val="24"/>
        </w:rPr>
        <w:t xml:space="preserve">  </w:t>
      </w:r>
    </w:p>
    <w:p w14:paraId="74B3EF83" w14:textId="584121ED" w:rsidR="000C081B" w:rsidRPr="00541E76" w:rsidRDefault="000C081B" w:rsidP="00541E76">
      <w:pPr>
        <w:pStyle w:val="a7"/>
        <w:ind w:firstLine="708"/>
        <w:jc w:val="both"/>
        <w:rPr>
          <w:rFonts w:ascii="Times New Roman" w:hAnsi="Times New Roman" w:cs="Times New Roman"/>
          <w:sz w:val="24"/>
          <w:szCs w:val="24"/>
        </w:rPr>
      </w:pPr>
      <w:r w:rsidRPr="00541E76">
        <w:rPr>
          <w:rFonts w:ascii="Times New Roman" w:hAnsi="Times New Roman" w:cs="Times New Roman"/>
          <w:sz w:val="24"/>
          <w:szCs w:val="24"/>
        </w:rPr>
        <w:t>Комиссия не может признать в качестве разумного, добросовестного квалифицированного исполнения поручения доверителя то обстоятельство, что адвокат более года не приступал к исполнению поручения</w:t>
      </w:r>
      <w:r w:rsidR="00E86C17" w:rsidRPr="00541E76">
        <w:rPr>
          <w:rFonts w:ascii="Times New Roman" w:hAnsi="Times New Roman" w:cs="Times New Roman"/>
          <w:sz w:val="24"/>
          <w:szCs w:val="24"/>
        </w:rPr>
        <w:t xml:space="preserve"> и соглашается с доводом заявителя о том, что длительное </w:t>
      </w:r>
      <w:proofErr w:type="spellStart"/>
      <w:r w:rsidR="00E86C17" w:rsidRPr="00541E76">
        <w:rPr>
          <w:rFonts w:ascii="Times New Roman" w:hAnsi="Times New Roman" w:cs="Times New Roman"/>
          <w:sz w:val="24"/>
          <w:szCs w:val="24"/>
        </w:rPr>
        <w:t>необращение</w:t>
      </w:r>
      <w:proofErr w:type="spellEnd"/>
      <w:r w:rsidR="00E86C17" w:rsidRPr="00541E76">
        <w:rPr>
          <w:rFonts w:ascii="Times New Roman" w:hAnsi="Times New Roman" w:cs="Times New Roman"/>
          <w:sz w:val="24"/>
          <w:szCs w:val="24"/>
        </w:rPr>
        <w:t xml:space="preserve"> в суд с иском о взыскании алиментов существенно нарушает права заявителя. </w:t>
      </w:r>
      <w:r w:rsidRPr="00541E76">
        <w:rPr>
          <w:rFonts w:ascii="Times New Roman" w:hAnsi="Times New Roman" w:cs="Times New Roman"/>
          <w:sz w:val="24"/>
          <w:szCs w:val="24"/>
        </w:rPr>
        <w:t xml:space="preserve">Объяснения адвокатом причин столь длительного неисполнения </w:t>
      </w:r>
      <w:r w:rsidR="00E86C17" w:rsidRPr="00541E76">
        <w:rPr>
          <w:rFonts w:ascii="Times New Roman" w:hAnsi="Times New Roman" w:cs="Times New Roman"/>
          <w:sz w:val="24"/>
          <w:szCs w:val="24"/>
        </w:rPr>
        <w:t xml:space="preserve">поручения </w:t>
      </w:r>
      <w:r w:rsidRPr="00541E76">
        <w:rPr>
          <w:rFonts w:ascii="Times New Roman" w:hAnsi="Times New Roman" w:cs="Times New Roman"/>
          <w:sz w:val="24"/>
          <w:szCs w:val="24"/>
        </w:rPr>
        <w:t xml:space="preserve">(не осуществлена в полной мере оплата вознаграждения) Комиссия признает несостоятельными, поскольку в такой ситуации адвокат должен </w:t>
      </w:r>
      <w:r w:rsidR="00E86C17" w:rsidRPr="00541E76">
        <w:rPr>
          <w:rFonts w:ascii="Times New Roman" w:hAnsi="Times New Roman" w:cs="Times New Roman"/>
          <w:sz w:val="24"/>
          <w:szCs w:val="24"/>
        </w:rPr>
        <w:t xml:space="preserve">был </w:t>
      </w:r>
      <w:r w:rsidRPr="00541E76">
        <w:rPr>
          <w:rFonts w:ascii="Times New Roman" w:hAnsi="Times New Roman" w:cs="Times New Roman"/>
          <w:sz w:val="24"/>
          <w:szCs w:val="24"/>
        </w:rPr>
        <w:t>принять меры по заключению соглашения с заявителем</w:t>
      </w:r>
      <w:r w:rsidR="00E86C17" w:rsidRPr="00541E76">
        <w:rPr>
          <w:rFonts w:ascii="Times New Roman" w:hAnsi="Times New Roman" w:cs="Times New Roman"/>
          <w:sz w:val="24"/>
          <w:szCs w:val="24"/>
        </w:rPr>
        <w:t xml:space="preserve">, а не вводить заявителя в заблуждение сообщая о том, что поручение уже выполняется. </w:t>
      </w:r>
      <w:r w:rsidRPr="00541E76">
        <w:rPr>
          <w:rFonts w:ascii="Times New Roman" w:hAnsi="Times New Roman" w:cs="Times New Roman"/>
          <w:sz w:val="24"/>
          <w:szCs w:val="24"/>
        </w:rPr>
        <w:t xml:space="preserve"> </w:t>
      </w:r>
    </w:p>
    <w:p w14:paraId="2F4361D4" w14:textId="608FF03F" w:rsidR="007B5AF4" w:rsidRDefault="007B5AF4" w:rsidP="007B5AF4">
      <w:pPr>
        <w:spacing w:after="0"/>
        <w:ind w:firstLine="708"/>
        <w:jc w:val="both"/>
        <w:rPr>
          <w:rFonts w:ascii="Times New Roman" w:hAnsi="Times New Roman" w:cs="Times New Roman"/>
          <w:sz w:val="24"/>
          <w:szCs w:val="24"/>
        </w:rPr>
      </w:pPr>
      <w:r w:rsidRPr="007B5AF4">
        <w:rPr>
          <w:rFonts w:ascii="Times New Roman" w:hAnsi="Times New Roman" w:cs="Times New Roman"/>
          <w:sz w:val="24"/>
          <w:szCs w:val="24"/>
        </w:rPr>
        <w:t>При изложенных о</w:t>
      </w:r>
      <w:r w:rsidR="00541E76">
        <w:rPr>
          <w:rFonts w:ascii="Times New Roman" w:hAnsi="Times New Roman" w:cs="Times New Roman"/>
          <w:sz w:val="24"/>
          <w:szCs w:val="24"/>
        </w:rPr>
        <w:t>бстоятельствах Комиссия считает</w:t>
      </w:r>
      <w:r w:rsidRPr="007B5AF4">
        <w:rPr>
          <w:rFonts w:ascii="Times New Roman" w:hAnsi="Times New Roman" w:cs="Times New Roman"/>
          <w:sz w:val="24"/>
          <w:szCs w:val="24"/>
        </w:rPr>
        <w:t>, что в действиях</w:t>
      </w:r>
      <w:r>
        <w:rPr>
          <w:rFonts w:ascii="Times New Roman" w:hAnsi="Times New Roman" w:cs="Times New Roman"/>
          <w:sz w:val="24"/>
          <w:szCs w:val="24"/>
        </w:rPr>
        <w:t xml:space="preserve"> </w:t>
      </w:r>
      <w:r w:rsidRPr="007B5AF4">
        <w:rPr>
          <w:rFonts w:ascii="Times New Roman" w:hAnsi="Times New Roman" w:cs="Times New Roman"/>
          <w:sz w:val="24"/>
          <w:szCs w:val="24"/>
        </w:rPr>
        <w:t xml:space="preserve">(бездействии) адвоката </w:t>
      </w:r>
      <w:r w:rsidR="00541E76">
        <w:rPr>
          <w:rFonts w:ascii="Times New Roman" w:hAnsi="Times New Roman" w:cs="Times New Roman"/>
          <w:sz w:val="24"/>
          <w:szCs w:val="24"/>
        </w:rPr>
        <w:t xml:space="preserve">так же </w:t>
      </w:r>
      <w:r w:rsidRPr="007B5AF4">
        <w:rPr>
          <w:rFonts w:ascii="Times New Roman" w:hAnsi="Times New Roman" w:cs="Times New Roman"/>
          <w:sz w:val="24"/>
          <w:szCs w:val="24"/>
        </w:rPr>
        <w:t>имеется нарушение подпункт</w:t>
      </w:r>
      <w:r>
        <w:rPr>
          <w:rFonts w:ascii="Times New Roman" w:hAnsi="Times New Roman" w:cs="Times New Roman"/>
          <w:sz w:val="24"/>
          <w:szCs w:val="24"/>
        </w:rPr>
        <w:t>а</w:t>
      </w:r>
      <w:r w:rsidRPr="007B5AF4">
        <w:rPr>
          <w:rFonts w:ascii="Times New Roman" w:hAnsi="Times New Roman" w:cs="Times New Roman"/>
          <w:sz w:val="24"/>
          <w:szCs w:val="24"/>
        </w:rPr>
        <w:t xml:space="preserve"> 2 статьи 5</w:t>
      </w:r>
      <w:r>
        <w:rPr>
          <w:rFonts w:ascii="Times New Roman" w:hAnsi="Times New Roman" w:cs="Times New Roman"/>
          <w:sz w:val="24"/>
          <w:szCs w:val="24"/>
        </w:rPr>
        <w:t xml:space="preserve"> КПЭА</w:t>
      </w:r>
      <w:r w:rsidRPr="007B5AF4">
        <w:rPr>
          <w:rFonts w:ascii="Times New Roman" w:hAnsi="Times New Roman" w:cs="Times New Roman"/>
          <w:sz w:val="24"/>
          <w:szCs w:val="24"/>
        </w:rPr>
        <w:t>, согласно которой адвокат должен</w:t>
      </w:r>
      <w:r>
        <w:rPr>
          <w:rFonts w:ascii="Times New Roman" w:hAnsi="Times New Roman" w:cs="Times New Roman"/>
          <w:sz w:val="24"/>
          <w:szCs w:val="24"/>
        </w:rPr>
        <w:t xml:space="preserve"> </w:t>
      </w:r>
      <w:r w:rsidRPr="007B5AF4">
        <w:rPr>
          <w:rFonts w:ascii="Times New Roman" w:hAnsi="Times New Roman" w:cs="Times New Roman"/>
          <w:sz w:val="24"/>
          <w:szCs w:val="24"/>
        </w:rPr>
        <w:t>избегать действий, направленных к подрыву доверия</w:t>
      </w:r>
      <w:r>
        <w:rPr>
          <w:rFonts w:ascii="Times New Roman" w:hAnsi="Times New Roman" w:cs="Times New Roman"/>
          <w:sz w:val="24"/>
          <w:szCs w:val="24"/>
        </w:rPr>
        <w:t xml:space="preserve">. </w:t>
      </w:r>
    </w:p>
    <w:p w14:paraId="713E03F4" w14:textId="7E839AEF" w:rsidR="00856D36" w:rsidRPr="00331526" w:rsidRDefault="00F336B8" w:rsidP="00856D36">
      <w:pPr>
        <w:spacing w:after="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856D36" w:rsidRPr="00331526">
        <w:rPr>
          <w:rFonts w:ascii="Times New Roman" w:hAnsi="Times New Roman" w:cs="Times New Roman"/>
          <w:sz w:val="24"/>
          <w:szCs w:val="24"/>
        </w:rPr>
        <w:tab/>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00856D36" w:rsidRPr="00331526">
        <w:rPr>
          <w:rFonts w:ascii="Times New Roman" w:hAnsi="Times New Roman" w:cs="Times New Roman"/>
          <w:sz w:val="24"/>
          <w:szCs w:val="24"/>
        </w:rPr>
        <w:t>п.п</w:t>
      </w:r>
      <w:proofErr w:type="spellEnd"/>
      <w:r w:rsidR="00856D36" w:rsidRPr="00331526">
        <w:rPr>
          <w:rFonts w:ascii="Times New Roman" w:hAnsi="Times New Roman" w:cs="Times New Roman"/>
          <w:sz w:val="24"/>
          <w:szCs w:val="24"/>
        </w:rPr>
        <w:t>. 1 п. 1 ст. 7</w:t>
      </w:r>
      <w:r w:rsidR="00546157">
        <w:rPr>
          <w:rFonts w:ascii="Times New Roman" w:hAnsi="Times New Roman" w:cs="Times New Roman"/>
          <w:sz w:val="24"/>
          <w:szCs w:val="24"/>
        </w:rPr>
        <w:t xml:space="preserve">, </w:t>
      </w:r>
      <w:r w:rsidR="00541E76">
        <w:rPr>
          <w:rFonts w:ascii="Times New Roman" w:hAnsi="Times New Roman" w:cs="Times New Roman"/>
          <w:sz w:val="24"/>
          <w:szCs w:val="24"/>
        </w:rPr>
        <w:t>п.</w:t>
      </w:r>
      <w:r w:rsidR="00546157" w:rsidRPr="00546157">
        <w:rPr>
          <w:rFonts w:ascii="Times New Roman" w:hAnsi="Times New Roman" w:cs="Times New Roman"/>
          <w:sz w:val="24"/>
          <w:szCs w:val="24"/>
        </w:rPr>
        <w:t xml:space="preserve"> 2 </w:t>
      </w:r>
      <w:r w:rsidR="00541E76">
        <w:rPr>
          <w:rFonts w:ascii="Times New Roman" w:hAnsi="Times New Roman" w:cs="Times New Roman"/>
          <w:sz w:val="24"/>
          <w:szCs w:val="24"/>
        </w:rPr>
        <w:t xml:space="preserve">и 6 </w:t>
      </w:r>
      <w:r w:rsidR="00546157" w:rsidRPr="00546157">
        <w:rPr>
          <w:rFonts w:ascii="Times New Roman" w:hAnsi="Times New Roman" w:cs="Times New Roman"/>
          <w:sz w:val="24"/>
          <w:szCs w:val="24"/>
        </w:rPr>
        <w:t>ст. 25</w:t>
      </w:r>
      <w:r w:rsidR="00856D36" w:rsidRPr="00331526">
        <w:rPr>
          <w:rFonts w:ascii="Times New Roman" w:hAnsi="Times New Roman" w:cs="Times New Roman"/>
          <w:sz w:val="24"/>
          <w:szCs w:val="24"/>
        </w:rPr>
        <w:t xml:space="preserve"> </w:t>
      </w:r>
      <w:r w:rsidR="00546157">
        <w:rPr>
          <w:rFonts w:ascii="Times New Roman" w:hAnsi="Times New Roman" w:cs="Times New Roman"/>
          <w:sz w:val="24"/>
          <w:szCs w:val="24"/>
        </w:rPr>
        <w:t xml:space="preserve">ФЗ </w:t>
      </w:r>
      <w:r w:rsidR="00856D36" w:rsidRPr="00331526">
        <w:rPr>
          <w:rFonts w:ascii="Times New Roman" w:hAnsi="Times New Roman" w:cs="Times New Roman"/>
          <w:sz w:val="24"/>
          <w:szCs w:val="24"/>
        </w:rPr>
        <w:t xml:space="preserve">«Об адвокатской деятельности и адвокатуре в РФ», </w:t>
      </w:r>
      <w:r w:rsidR="00546157">
        <w:rPr>
          <w:rFonts w:ascii="Times New Roman" w:hAnsi="Times New Roman" w:cs="Times New Roman"/>
          <w:sz w:val="24"/>
          <w:szCs w:val="24"/>
        </w:rPr>
        <w:t>п.2 ст.5,</w:t>
      </w:r>
      <w:r w:rsidR="00546157" w:rsidRPr="00331526">
        <w:rPr>
          <w:rFonts w:ascii="Times New Roman" w:hAnsi="Times New Roman" w:cs="Times New Roman"/>
          <w:sz w:val="24"/>
          <w:szCs w:val="24"/>
        </w:rPr>
        <w:t xml:space="preserve"> </w:t>
      </w:r>
      <w:r w:rsidR="00856D36" w:rsidRPr="00331526">
        <w:rPr>
          <w:rFonts w:ascii="Times New Roman" w:hAnsi="Times New Roman" w:cs="Times New Roman"/>
          <w:sz w:val="24"/>
          <w:szCs w:val="24"/>
        </w:rPr>
        <w:t>п.1 ст.8</w:t>
      </w:r>
      <w:r>
        <w:rPr>
          <w:rFonts w:ascii="Times New Roman" w:hAnsi="Times New Roman" w:cs="Times New Roman"/>
          <w:sz w:val="24"/>
          <w:szCs w:val="24"/>
        </w:rPr>
        <w:t xml:space="preserve"> </w:t>
      </w:r>
      <w:r w:rsidR="00856D36" w:rsidRPr="00331526">
        <w:rPr>
          <w:rFonts w:ascii="Times New Roman" w:hAnsi="Times New Roman" w:cs="Times New Roman"/>
          <w:sz w:val="24"/>
          <w:szCs w:val="24"/>
        </w:rPr>
        <w:t>КПЭА и ненадлежащем исполнении своих обязанностей перед доверителем</w:t>
      </w:r>
      <w:r w:rsidR="00546157">
        <w:rPr>
          <w:rFonts w:ascii="Times New Roman" w:hAnsi="Times New Roman" w:cs="Times New Roman"/>
          <w:sz w:val="24"/>
          <w:szCs w:val="24"/>
        </w:rPr>
        <w:t xml:space="preserve"> Терентьевой А.В. </w:t>
      </w:r>
    </w:p>
    <w:p w14:paraId="732A9D6D" w14:textId="77777777" w:rsidR="00856D36" w:rsidRPr="00331526" w:rsidRDefault="00856D36" w:rsidP="00856D36">
      <w:pPr>
        <w:spacing w:after="0"/>
        <w:jc w:val="both"/>
        <w:rPr>
          <w:rFonts w:ascii="Times New Roman" w:hAnsi="Times New Roman" w:cs="Times New Roman"/>
          <w:sz w:val="24"/>
          <w:szCs w:val="24"/>
        </w:rPr>
      </w:pPr>
      <w:r w:rsidRPr="00331526">
        <w:rPr>
          <w:rFonts w:ascii="Times New Roman" w:hAnsi="Times New Roman" w:cs="Times New Roman"/>
          <w:sz w:val="24"/>
          <w:szCs w:val="24"/>
        </w:rPr>
        <w:lastRenderedPageBreak/>
        <w:t xml:space="preserve">           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44E64D1E" w14:textId="77777777" w:rsidR="00856D36" w:rsidRPr="00331526" w:rsidRDefault="00856D36" w:rsidP="00856D36">
      <w:pPr>
        <w:spacing w:after="0"/>
        <w:jc w:val="both"/>
        <w:rPr>
          <w:rFonts w:ascii="Times New Roman" w:hAnsi="Times New Roman" w:cs="Times New Roman"/>
          <w:sz w:val="24"/>
          <w:szCs w:val="24"/>
        </w:rPr>
      </w:pPr>
      <w:r w:rsidRPr="00331526">
        <w:rPr>
          <w:rFonts w:ascii="Times New Roman" w:hAnsi="Times New Roman" w:cs="Times New Roman"/>
          <w:sz w:val="24"/>
          <w:szCs w:val="24"/>
        </w:rPr>
        <w:t xml:space="preserve">          Проведя голосование именными бюллетенями, руководствуясь п.7 ст.33 ФЗ «Об адвокатской деятельности и адвокатуре в РФ» и п. 9 ст.23 КПЭА, Комиссия дает</w:t>
      </w:r>
      <w:r w:rsidR="00010F00" w:rsidRPr="00331526">
        <w:rPr>
          <w:rFonts w:ascii="Times New Roman" w:hAnsi="Times New Roman" w:cs="Times New Roman"/>
          <w:sz w:val="24"/>
          <w:szCs w:val="24"/>
        </w:rPr>
        <w:t xml:space="preserve"> </w:t>
      </w:r>
    </w:p>
    <w:p w14:paraId="52294EBD" w14:textId="77777777" w:rsidR="00010F00" w:rsidRPr="00331526" w:rsidRDefault="00010F00" w:rsidP="00010F00">
      <w:pPr>
        <w:pStyle w:val="a3"/>
        <w:tabs>
          <w:tab w:val="left" w:pos="709"/>
          <w:tab w:val="left" w:pos="3828"/>
        </w:tabs>
        <w:ind w:firstLine="0"/>
        <w:rPr>
          <w:sz w:val="24"/>
          <w:szCs w:val="24"/>
        </w:rPr>
      </w:pPr>
      <w:r w:rsidRPr="00331526">
        <w:rPr>
          <w:sz w:val="24"/>
          <w:szCs w:val="24"/>
        </w:rPr>
        <w:tab/>
      </w:r>
      <w:r w:rsidRPr="00331526">
        <w:rPr>
          <w:sz w:val="24"/>
          <w:szCs w:val="24"/>
        </w:rPr>
        <w:tab/>
      </w:r>
      <w:r w:rsidRPr="00331526">
        <w:rPr>
          <w:sz w:val="24"/>
          <w:szCs w:val="24"/>
        </w:rPr>
        <w:tab/>
      </w:r>
      <w:r w:rsidRPr="00331526">
        <w:rPr>
          <w:sz w:val="24"/>
          <w:szCs w:val="24"/>
        </w:rPr>
        <w:tab/>
      </w:r>
      <w:r w:rsidRPr="00331526">
        <w:rPr>
          <w:sz w:val="24"/>
          <w:szCs w:val="24"/>
        </w:rPr>
        <w:tab/>
      </w:r>
    </w:p>
    <w:p w14:paraId="15BE9682" w14:textId="77777777" w:rsidR="00010F00" w:rsidRPr="00331526" w:rsidRDefault="00010F00" w:rsidP="00010F00">
      <w:pPr>
        <w:pStyle w:val="a3"/>
        <w:tabs>
          <w:tab w:val="left" w:pos="709"/>
          <w:tab w:val="left" w:pos="3828"/>
        </w:tabs>
        <w:ind w:firstLine="0"/>
        <w:jc w:val="center"/>
        <w:rPr>
          <w:b/>
          <w:sz w:val="24"/>
          <w:szCs w:val="24"/>
        </w:rPr>
      </w:pPr>
      <w:r w:rsidRPr="00331526">
        <w:rPr>
          <w:b/>
          <w:sz w:val="24"/>
          <w:szCs w:val="24"/>
        </w:rPr>
        <w:t>ЗАКЛЮЧЕНИЕ:</w:t>
      </w:r>
    </w:p>
    <w:p w14:paraId="4BA0B7A4" w14:textId="77777777" w:rsidR="00331526" w:rsidRPr="00331526" w:rsidRDefault="00331526" w:rsidP="00331526">
      <w:pPr>
        <w:pStyle w:val="a3"/>
        <w:tabs>
          <w:tab w:val="left" w:pos="709"/>
          <w:tab w:val="left" w:pos="3828"/>
        </w:tabs>
        <w:ind w:firstLine="0"/>
        <w:rPr>
          <w:bCs/>
          <w:sz w:val="24"/>
          <w:szCs w:val="24"/>
        </w:rPr>
      </w:pPr>
    </w:p>
    <w:p w14:paraId="6FB1F42E" w14:textId="41FCE043" w:rsidR="00010F00" w:rsidRPr="00331526" w:rsidRDefault="00541E76" w:rsidP="00331526">
      <w:pPr>
        <w:pStyle w:val="a3"/>
        <w:tabs>
          <w:tab w:val="left" w:pos="709"/>
        </w:tabs>
        <w:ind w:firstLine="0"/>
        <w:rPr>
          <w:bCs/>
          <w:sz w:val="24"/>
          <w:szCs w:val="24"/>
        </w:rPr>
      </w:pPr>
      <w:r>
        <w:rPr>
          <w:bCs/>
          <w:sz w:val="24"/>
          <w:szCs w:val="24"/>
        </w:rPr>
        <w:tab/>
        <w:t xml:space="preserve">- </w:t>
      </w:r>
      <w:r w:rsidR="00331526" w:rsidRPr="00331526">
        <w:rPr>
          <w:bCs/>
          <w:sz w:val="24"/>
          <w:szCs w:val="24"/>
        </w:rPr>
        <w:t>о</w:t>
      </w:r>
      <w:r w:rsidR="00010F00" w:rsidRPr="00331526">
        <w:rPr>
          <w:bCs/>
          <w:sz w:val="24"/>
          <w:szCs w:val="24"/>
        </w:rPr>
        <w:t xml:space="preserve"> наличии в действиях адвоката </w:t>
      </w:r>
      <w:r w:rsidR="00546157">
        <w:rPr>
          <w:bCs/>
          <w:sz w:val="24"/>
          <w:szCs w:val="24"/>
        </w:rPr>
        <w:t>Ч</w:t>
      </w:r>
      <w:r w:rsidR="009C3C70">
        <w:rPr>
          <w:bCs/>
          <w:sz w:val="24"/>
          <w:szCs w:val="24"/>
        </w:rPr>
        <w:t>.</w:t>
      </w:r>
      <w:r w:rsidR="00546157">
        <w:rPr>
          <w:bCs/>
          <w:sz w:val="24"/>
          <w:szCs w:val="24"/>
        </w:rPr>
        <w:t>М</w:t>
      </w:r>
      <w:r w:rsidR="009C3C70">
        <w:rPr>
          <w:bCs/>
          <w:sz w:val="24"/>
          <w:szCs w:val="24"/>
        </w:rPr>
        <w:t>.</w:t>
      </w:r>
      <w:r w:rsidR="00546157">
        <w:rPr>
          <w:bCs/>
          <w:sz w:val="24"/>
          <w:szCs w:val="24"/>
        </w:rPr>
        <w:t>А</w:t>
      </w:r>
      <w:r w:rsidR="009C3C70">
        <w:rPr>
          <w:bCs/>
          <w:sz w:val="24"/>
          <w:szCs w:val="24"/>
        </w:rPr>
        <w:t>.</w:t>
      </w:r>
      <w:r w:rsidR="00546157">
        <w:rPr>
          <w:bCs/>
          <w:sz w:val="24"/>
          <w:szCs w:val="24"/>
        </w:rPr>
        <w:t xml:space="preserve"> </w:t>
      </w:r>
      <w:r w:rsidR="00010F00" w:rsidRPr="00331526">
        <w:rPr>
          <w:bCs/>
          <w:sz w:val="24"/>
          <w:szCs w:val="24"/>
        </w:rPr>
        <w:t xml:space="preserve"> нарушени</w:t>
      </w:r>
      <w:r>
        <w:rPr>
          <w:bCs/>
          <w:sz w:val="24"/>
          <w:szCs w:val="24"/>
        </w:rPr>
        <w:t>я</w:t>
      </w:r>
      <w:r w:rsidR="00546157">
        <w:rPr>
          <w:bCs/>
          <w:sz w:val="24"/>
          <w:szCs w:val="24"/>
        </w:rPr>
        <w:t xml:space="preserve"> </w:t>
      </w:r>
      <w:r w:rsidR="00010F00" w:rsidRPr="00331526">
        <w:rPr>
          <w:bCs/>
          <w:sz w:val="24"/>
          <w:szCs w:val="24"/>
        </w:rPr>
        <w:t xml:space="preserve"> </w:t>
      </w:r>
      <w:proofErr w:type="spellStart"/>
      <w:r w:rsidR="00546157" w:rsidRPr="00331526">
        <w:rPr>
          <w:sz w:val="24"/>
          <w:szCs w:val="24"/>
        </w:rPr>
        <w:t>п.п</w:t>
      </w:r>
      <w:proofErr w:type="spellEnd"/>
      <w:r w:rsidR="00546157" w:rsidRPr="00331526">
        <w:rPr>
          <w:sz w:val="24"/>
          <w:szCs w:val="24"/>
        </w:rPr>
        <w:t>. 1 п. 1 ст. 7</w:t>
      </w:r>
      <w:r w:rsidR="00546157">
        <w:rPr>
          <w:sz w:val="24"/>
          <w:szCs w:val="24"/>
        </w:rPr>
        <w:t xml:space="preserve">, </w:t>
      </w:r>
      <w:r>
        <w:rPr>
          <w:sz w:val="24"/>
          <w:szCs w:val="24"/>
        </w:rPr>
        <w:t xml:space="preserve">п. </w:t>
      </w:r>
      <w:r w:rsidR="00546157" w:rsidRPr="00546157">
        <w:rPr>
          <w:sz w:val="24"/>
          <w:szCs w:val="24"/>
        </w:rPr>
        <w:t>2</w:t>
      </w:r>
      <w:r>
        <w:rPr>
          <w:sz w:val="24"/>
          <w:szCs w:val="24"/>
        </w:rPr>
        <w:t xml:space="preserve"> и 6</w:t>
      </w:r>
      <w:r w:rsidR="00546157" w:rsidRPr="00546157">
        <w:rPr>
          <w:sz w:val="24"/>
          <w:szCs w:val="24"/>
        </w:rPr>
        <w:t xml:space="preserve"> ст. 25</w:t>
      </w:r>
      <w:r w:rsidR="00546157" w:rsidRPr="00331526">
        <w:rPr>
          <w:sz w:val="24"/>
          <w:szCs w:val="24"/>
        </w:rPr>
        <w:t xml:space="preserve"> </w:t>
      </w:r>
      <w:r w:rsidR="00546157">
        <w:rPr>
          <w:sz w:val="24"/>
          <w:szCs w:val="24"/>
        </w:rPr>
        <w:t xml:space="preserve">ФЗ </w:t>
      </w:r>
      <w:r w:rsidR="00546157" w:rsidRPr="00331526">
        <w:rPr>
          <w:sz w:val="24"/>
          <w:szCs w:val="24"/>
        </w:rPr>
        <w:t xml:space="preserve">«Об адвокатской деятельности и адвокатуре в РФ», </w:t>
      </w:r>
      <w:r w:rsidR="00546157">
        <w:rPr>
          <w:sz w:val="24"/>
          <w:szCs w:val="24"/>
        </w:rPr>
        <w:t>п.2 ст.5,</w:t>
      </w:r>
      <w:r w:rsidR="00546157" w:rsidRPr="00331526">
        <w:rPr>
          <w:sz w:val="24"/>
          <w:szCs w:val="24"/>
        </w:rPr>
        <w:t xml:space="preserve"> п.1 ст.8</w:t>
      </w:r>
      <w:r w:rsidR="00546157">
        <w:rPr>
          <w:sz w:val="24"/>
          <w:szCs w:val="24"/>
        </w:rPr>
        <w:t xml:space="preserve"> </w:t>
      </w:r>
      <w:r w:rsidR="00546157" w:rsidRPr="00331526">
        <w:rPr>
          <w:sz w:val="24"/>
          <w:szCs w:val="24"/>
        </w:rPr>
        <w:t>КПЭА</w:t>
      </w:r>
      <w:r w:rsidR="00010F00" w:rsidRPr="00331526">
        <w:rPr>
          <w:bCs/>
          <w:sz w:val="24"/>
          <w:szCs w:val="24"/>
        </w:rPr>
        <w:t xml:space="preserve"> и ненадлежащем исполнении своих обязанностей перед доверителем </w:t>
      </w:r>
      <w:r w:rsidR="00546157">
        <w:rPr>
          <w:bCs/>
          <w:sz w:val="24"/>
          <w:szCs w:val="24"/>
        </w:rPr>
        <w:t>Т</w:t>
      </w:r>
      <w:r w:rsidR="009C3C70">
        <w:rPr>
          <w:bCs/>
          <w:sz w:val="24"/>
          <w:szCs w:val="24"/>
        </w:rPr>
        <w:t>.</w:t>
      </w:r>
      <w:r w:rsidR="00546157">
        <w:rPr>
          <w:bCs/>
          <w:sz w:val="24"/>
          <w:szCs w:val="24"/>
        </w:rPr>
        <w:t>А</w:t>
      </w:r>
      <w:r w:rsidR="009C3C70">
        <w:rPr>
          <w:bCs/>
          <w:sz w:val="24"/>
          <w:szCs w:val="24"/>
        </w:rPr>
        <w:t>.</w:t>
      </w:r>
      <w:r w:rsidR="00546157">
        <w:rPr>
          <w:bCs/>
          <w:sz w:val="24"/>
          <w:szCs w:val="24"/>
        </w:rPr>
        <w:t>В</w:t>
      </w:r>
      <w:r w:rsidR="009C3C70">
        <w:rPr>
          <w:bCs/>
          <w:sz w:val="24"/>
          <w:szCs w:val="24"/>
        </w:rPr>
        <w:t>.</w:t>
      </w:r>
      <w:r w:rsidR="00010F00" w:rsidRPr="00331526">
        <w:rPr>
          <w:bCs/>
          <w:sz w:val="24"/>
          <w:szCs w:val="24"/>
        </w:rPr>
        <w:t xml:space="preserve"> выразившегося в том, что адвокат:</w:t>
      </w:r>
    </w:p>
    <w:p w14:paraId="011EF8CC" w14:textId="7EED69A6" w:rsidR="003A5E4F" w:rsidRDefault="00546157" w:rsidP="00541E76">
      <w:pPr>
        <w:pStyle w:val="a3"/>
        <w:numPr>
          <w:ilvl w:val="0"/>
          <w:numId w:val="3"/>
        </w:numPr>
        <w:tabs>
          <w:tab w:val="left" w:pos="709"/>
        </w:tabs>
        <w:rPr>
          <w:sz w:val="24"/>
          <w:szCs w:val="24"/>
        </w:rPr>
      </w:pPr>
      <w:r>
        <w:rPr>
          <w:bCs/>
          <w:sz w:val="24"/>
          <w:szCs w:val="24"/>
        </w:rPr>
        <w:t xml:space="preserve">оказывала юридическую помощь без оформления </w:t>
      </w:r>
      <w:r w:rsidR="00541E76">
        <w:rPr>
          <w:bCs/>
          <w:sz w:val="24"/>
          <w:szCs w:val="24"/>
        </w:rPr>
        <w:t xml:space="preserve">письменного </w:t>
      </w:r>
      <w:r>
        <w:rPr>
          <w:bCs/>
          <w:sz w:val="24"/>
          <w:szCs w:val="24"/>
        </w:rPr>
        <w:t xml:space="preserve">соглашения, предусмотренного ст.25 </w:t>
      </w:r>
      <w:r w:rsidRPr="00331526">
        <w:rPr>
          <w:sz w:val="24"/>
          <w:szCs w:val="24"/>
        </w:rPr>
        <w:t>«Об адвокатской деятельности и адвокатуре в РФ»</w:t>
      </w:r>
      <w:r w:rsidR="00CF728E">
        <w:rPr>
          <w:sz w:val="24"/>
          <w:szCs w:val="24"/>
        </w:rPr>
        <w:t>;</w:t>
      </w:r>
    </w:p>
    <w:p w14:paraId="219A6ECC" w14:textId="74FAFC37" w:rsidR="00546157" w:rsidRDefault="00CF728E" w:rsidP="00541E76">
      <w:pPr>
        <w:pStyle w:val="a3"/>
        <w:numPr>
          <w:ilvl w:val="0"/>
          <w:numId w:val="3"/>
        </w:numPr>
        <w:tabs>
          <w:tab w:val="left" w:pos="709"/>
        </w:tabs>
        <w:rPr>
          <w:sz w:val="24"/>
          <w:szCs w:val="24"/>
        </w:rPr>
      </w:pPr>
      <w:r>
        <w:rPr>
          <w:sz w:val="24"/>
          <w:szCs w:val="24"/>
        </w:rPr>
        <w:t xml:space="preserve">получила от доверителя денежные средства без оформления </w:t>
      </w:r>
      <w:r w:rsidR="00541E76">
        <w:rPr>
          <w:sz w:val="24"/>
          <w:szCs w:val="24"/>
        </w:rPr>
        <w:t xml:space="preserve">их </w:t>
      </w:r>
      <w:r>
        <w:rPr>
          <w:sz w:val="24"/>
          <w:szCs w:val="24"/>
        </w:rPr>
        <w:t>в кассу или на расчетный счет адвокатского образования</w:t>
      </w:r>
      <w:r w:rsidR="00F20C99">
        <w:rPr>
          <w:sz w:val="24"/>
          <w:szCs w:val="24"/>
        </w:rPr>
        <w:t>;</w:t>
      </w:r>
    </w:p>
    <w:p w14:paraId="630E087E" w14:textId="779689C7" w:rsidR="00F20C99" w:rsidRDefault="00F20C99" w:rsidP="00541E76">
      <w:pPr>
        <w:pStyle w:val="a3"/>
        <w:numPr>
          <w:ilvl w:val="0"/>
          <w:numId w:val="3"/>
        </w:numPr>
        <w:tabs>
          <w:tab w:val="left" w:pos="709"/>
        </w:tabs>
        <w:rPr>
          <w:szCs w:val="24"/>
        </w:rPr>
      </w:pPr>
      <w:r>
        <w:rPr>
          <w:sz w:val="24"/>
          <w:szCs w:val="24"/>
        </w:rPr>
        <w:t xml:space="preserve">при оказании юридической помощи длительное время не принимала меры для обращения в суд с иском о взыскании алиментов. </w:t>
      </w:r>
    </w:p>
    <w:p w14:paraId="1C3B6D66" w14:textId="77777777" w:rsidR="003A5E4F" w:rsidRDefault="003A5E4F" w:rsidP="003A5E4F">
      <w:pPr>
        <w:ind w:firstLine="709"/>
        <w:jc w:val="both"/>
        <w:rPr>
          <w:szCs w:val="24"/>
        </w:rPr>
      </w:pPr>
    </w:p>
    <w:p w14:paraId="2EE099E1" w14:textId="77777777" w:rsidR="003A5E4F" w:rsidRDefault="003A5E4F" w:rsidP="003A5E4F">
      <w:pPr>
        <w:pStyle w:val="a5"/>
        <w:jc w:val="both"/>
      </w:pPr>
      <w:r>
        <w:t>Председатель Квалификационной комиссии</w:t>
      </w:r>
    </w:p>
    <w:p w14:paraId="797C1813" w14:textId="386B1410" w:rsidR="003A5E4F" w:rsidRPr="00C51A67" w:rsidRDefault="003A5E4F" w:rsidP="003A5E4F">
      <w:pPr>
        <w:pStyle w:val="a5"/>
        <w:jc w:val="both"/>
      </w:pPr>
      <w:r>
        <w:t xml:space="preserve">Адвокатской палаты Московской области                   </w:t>
      </w:r>
      <w:r w:rsidR="00541E76">
        <w:t xml:space="preserve">                               Абрамович М.А.</w:t>
      </w:r>
    </w:p>
    <w:p w14:paraId="28B49677" w14:textId="77777777" w:rsidR="003A5E4F" w:rsidRPr="00331526" w:rsidRDefault="003A5E4F" w:rsidP="00331526">
      <w:pPr>
        <w:pStyle w:val="a3"/>
        <w:tabs>
          <w:tab w:val="left" w:pos="709"/>
        </w:tabs>
        <w:ind w:firstLine="0"/>
        <w:rPr>
          <w:bCs/>
          <w:sz w:val="24"/>
          <w:szCs w:val="24"/>
        </w:rPr>
      </w:pPr>
    </w:p>
    <w:p w14:paraId="32FD1159" w14:textId="77777777" w:rsidR="00331526" w:rsidRPr="00331526" w:rsidRDefault="00331526" w:rsidP="00331526">
      <w:pPr>
        <w:pStyle w:val="a3"/>
        <w:tabs>
          <w:tab w:val="left" w:pos="709"/>
        </w:tabs>
        <w:ind w:firstLine="0"/>
        <w:rPr>
          <w:bCs/>
          <w:sz w:val="24"/>
          <w:szCs w:val="24"/>
        </w:rPr>
      </w:pPr>
    </w:p>
    <w:p w14:paraId="318F4D10" w14:textId="77777777" w:rsidR="00331526" w:rsidRPr="00331526" w:rsidRDefault="00331526" w:rsidP="00331526">
      <w:pPr>
        <w:pStyle w:val="a3"/>
        <w:tabs>
          <w:tab w:val="left" w:pos="709"/>
        </w:tabs>
        <w:ind w:firstLine="0"/>
        <w:rPr>
          <w:bCs/>
          <w:sz w:val="24"/>
          <w:szCs w:val="24"/>
        </w:rPr>
      </w:pPr>
      <w:r w:rsidRPr="00331526">
        <w:rPr>
          <w:bCs/>
          <w:sz w:val="24"/>
          <w:szCs w:val="24"/>
        </w:rPr>
        <w:tab/>
      </w:r>
    </w:p>
    <w:p w14:paraId="618C2E76" w14:textId="77777777" w:rsidR="00331526" w:rsidRPr="00331526" w:rsidRDefault="00331526" w:rsidP="00010F00">
      <w:pPr>
        <w:pStyle w:val="a3"/>
        <w:tabs>
          <w:tab w:val="left" w:pos="709"/>
          <w:tab w:val="left" w:pos="3828"/>
        </w:tabs>
        <w:rPr>
          <w:bCs/>
          <w:sz w:val="24"/>
          <w:szCs w:val="24"/>
        </w:rPr>
      </w:pPr>
    </w:p>
    <w:p w14:paraId="59DF41ED" w14:textId="77777777" w:rsidR="00331526" w:rsidRPr="00331526" w:rsidRDefault="00331526" w:rsidP="00010F00">
      <w:pPr>
        <w:pStyle w:val="a3"/>
        <w:tabs>
          <w:tab w:val="left" w:pos="709"/>
          <w:tab w:val="left" w:pos="3828"/>
        </w:tabs>
        <w:rPr>
          <w:bCs/>
          <w:sz w:val="24"/>
          <w:szCs w:val="24"/>
        </w:rPr>
      </w:pPr>
    </w:p>
    <w:p w14:paraId="64F111DD" w14:textId="77777777" w:rsidR="00010F00" w:rsidRPr="00331526" w:rsidRDefault="00010F00" w:rsidP="00010F00">
      <w:pPr>
        <w:pStyle w:val="a3"/>
        <w:tabs>
          <w:tab w:val="left" w:pos="709"/>
          <w:tab w:val="left" w:pos="3828"/>
        </w:tabs>
        <w:rPr>
          <w:bCs/>
          <w:sz w:val="24"/>
          <w:szCs w:val="24"/>
        </w:rPr>
      </w:pPr>
    </w:p>
    <w:p w14:paraId="0F47334A" w14:textId="77777777" w:rsidR="00010F00" w:rsidRPr="00331526" w:rsidRDefault="00010F00" w:rsidP="00010F00">
      <w:pPr>
        <w:pStyle w:val="a3"/>
        <w:tabs>
          <w:tab w:val="left" w:pos="709"/>
          <w:tab w:val="left" w:pos="3828"/>
        </w:tabs>
        <w:rPr>
          <w:b/>
          <w:sz w:val="24"/>
          <w:szCs w:val="24"/>
        </w:rPr>
      </w:pPr>
    </w:p>
    <w:p w14:paraId="398755DB" w14:textId="77777777" w:rsidR="00010F00" w:rsidRPr="00331526" w:rsidRDefault="00010F00" w:rsidP="00010F00">
      <w:pPr>
        <w:pStyle w:val="a3"/>
        <w:tabs>
          <w:tab w:val="left" w:pos="709"/>
          <w:tab w:val="left" w:pos="3828"/>
        </w:tabs>
        <w:ind w:firstLine="0"/>
        <w:rPr>
          <w:b/>
          <w:sz w:val="24"/>
          <w:szCs w:val="24"/>
        </w:rPr>
      </w:pPr>
    </w:p>
    <w:p w14:paraId="17F58056" w14:textId="77777777" w:rsidR="00010F00" w:rsidRPr="00331526" w:rsidRDefault="00010F00" w:rsidP="00856D36">
      <w:pPr>
        <w:spacing w:after="0"/>
        <w:jc w:val="both"/>
        <w:rPr>
          <w:rFonts w:ascii="Times New Roman" w:hAnsi="Times New Roman" w:cs="Times New Roman"/>
          <w:sz w:val="24"/>
          <w:szCs w:val="24"/>
        </w:rPr>
      </w:pPr>
    </w:p>
    <w:p w14:paraId="40492B8C" w14:textId="77777777" w:rsidR="00010F00" w:rsidRPr="00331526" w:rsidRDefault="00010F00" w:rsidP="00856D36">
      <w:pPr>
        <w:spacing w:after="0"/>
        <w:jc w:val="both"/>
        <w:rPr>
          <w:rFonts w:ascii="Times New Roman" w:hAnsi="Times New Roman" w:cs="Times New Roman"/>
          <w:sz w:val="24"/>
          <w:szCs w:val="24"/>
        </w:rPr>
      </w:pPr>
    </w:p>
    <w:p w14:paraId="52187E90" w14:textId="77777777" w:rsidR="004E6B46" w:rsidRPr="00331526" w:rsidRDefault="004E6B46" w:rsidP="006915DD">
      <w:pPr>
        <w:spacing w:after="0"/>
        <w:jc w:val="both"/>
        <w:rPr>
          <w:rFonts w:ascii="Times New Roman" w:hAnsi="Times New Roman" w:cs="Times New Roman"/>
          <w:sz w:val="24"/>
          <w:szCs w:val="24"/>
        </w:rPr>
      </w:pPr>
    </w:p>
    <w:p w14:paraId="10BC38F3" w14:textId="77777777" w:rsidR="00C36634" w:rsidRPr="00331526" w:rsidRDefault="00C36634" w:rsidP="006915DD">
      <w:pPr>
        <w:spacing w:after="0"/>
        <w:jc w:val="both"/>
        <w:rPr>
          <w:rFonts w:ascii="Times New Roman" w:hAnsi="Times New Roman" w:cs="Times New Roman"/>
          <w:sz w:val="24"/>
          <w:szCs w:val="24"/>
        </w:rPr>
      </w:pPr>
    </w:p>
    <w:p w14:paraId="1FE18591" w14:textId="77777777" w:rsidR="00C36634" w:rsidRPr="00331526" w:rsidRDefault="00C36634" w:rsidP="006915DD">
      <w:pPr>
        <w:spacing w:after="0"/>
        <w:jc w:val="both"/>
        <w:rPr>
          <w:rFonts w:ascii="Times New Roman" w:hAnsi="Times New Roman" w:cs="Times New Roman"/>
          <w:sz w:val="24"/>
          <w:szCs w:val="24"/>
        </w:rPr>
      </w:pPr>
      <w:r w:rsidRPr="00331526">
        <w:rPr>
          <w:rFonts w:ascii="Times New Roman" w:hAnsi="Times New Roman" w:cs="Times New Roman"/>
          <w:sz w:val="24"/>
          <w:szCs w:val="24"/>
        </w:rPr>
        <w:tab/>
      </w:r>
    </w:p>
    <w:p w14:paraId="29CDC380" w14:textId="77777777" w:rsidR="00A1063B" w:rsidRPr="00331526" w:rsidRDefault="00F06AF2" w:rsidP="00A1063B">
      <w:pPr>
        <w:autoSpaceDE w:val="0"/>
        <w:autoSpaceDN w:val="0"/>
        <w:adjustRightInd w:val="0"/>
        <w:spacing w:after="0" w:line="240" w:lineRule="auto"/>
        <w:jc w:val="center"/>
        <w:rPr>
          <w:rFonts w:ascii="Arial" w:hAnsi="Arial" w:cs="Arial"/>
          <w:sz w:val="24"/>
          <w:szCs w:val="24"/>
        </w:rPr>
      </w:pPr>
      <w:r w:rsidRPr="00331526">
        <w:rPr>
          <w:rFonts w:ascii="Times New Roman" w:hAnsi="Times New Roman" w:cs="Times New Roman"/>
          <w:sz w:val="24"/>
          <w:szCs w:val="24"/>
        </w:rPr>
        <w:tab/>
      </w:r>
    </w:p>
    <w:p w14:paraId="55D1C557" w14:textId="77777777" w:rsidR="002870AF" w:rsidRPr="00331526" w:rsidRDefault="002870AF" w:rsidP="0002055C">
      <w:pPr>
        <w:spacing w:after="0"/>
        <w:jc w:val="both"/>
        <w:rPr>
          <w:rFonts w:ascii="Times New Roman" w:hAnsi="Times New Roman" w:cs="Times New Roman"/>
          <w:sz w:val="24"/>
          <w:szCs w:val="24"/>
        </w:rPr>
      </w:pPr>
    </w:p>
    <w:sectPr w:rsidR="002870AF" w:rsidRPr="00331526" w:rsidSect="0002055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E10BF"/>
    <w:multiLevelType w:val="hybridMultilevel"/>
    <w:tmpl w:val="CA5E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61"/>
    <w:rsid w:val="000109D9"/>
    <w:rsid w:val="00010F00"/>
    <w:rsid w:val="0002055C"/>
    <w:rsid w:val="00024197"/>
    <w:rsid w:val="00043194"/>
    <w:rsid w:val="000C081B"/>
    <w:rsid w:val="0014349D"/>
    <w:rsid w:val="001E32B9"/>
    <w:rsid w:val="001E56B8"/>
    <w:rsid w:val="00227F50"/>
    <w:rsid w:val="00246E61"/>
    <w:rsid w:val="00264E00"/>
    <w:rsid w:val="002723C8"/>
    <w:rsid w:val="002870AF"/>
    <w:rsid w:val="00331526"/>
    <w:rsid w:val="00352042"/>
    <w:rsid w:val="00387930"/>
    <w:rsid w:val="00393E4E"/>
    <w:rsid w:val="003A5E4F"/>
    <w:rsid w:val="003E463B"/>
    <w:rsid w:val="003F02F1"/>
    <w:rsid w:val="00411142"/>
    <w:rsid w:val="00453D13"/>
    <w:rsid w:val="00495CDD"/>
    <w:rsid w:val="004A7F53"/>
    <w:rsid w:val="004D3EEE"/>
    <w:rsid w:val="004E6B46"/>
    <w:rsid w:val="00532C97"/>
    <w:rsid w:val="00541E76"/>
    <w:rsid w:val="00546157"/>
    <w:rsid w:val="00561108"/>
    <w:rsid w:val="00587A42"/>
    <w:rsid w:val="005C0A1E"/>
    <w:rsid w:val="006915DD"/>
    <w:rsid w:val="007B5AF4"/>
    <w:rsid w:val="007F3001"/>
    <w:rsid w:val="00856D36"/>
    <w:rsid w:val="008C59DF"/>
    <w:rsid w:val="008D5AC8"/>
    <w:rsid w:val="009A275F"/>
    <w:rsid w:val="009C3C70"/>
    <w:rsid w:val="009C3E92"/>
    <w:rsid w:val="009D549E"/>
    <w:rsid w:val="00A1063B"/>
    <w:rsid w:val="00A37BA2"/>
    <w:rsid w:val="00A9297D"/>
    <w:rsid w:val="00B45604"/>
    <w:rsid w:val="00BE4E2A"/>
    <w:rsid w:val="00C36634"/>
    <w:rsid w:val="00CB1F0C"/>
    <w:rsid w:val="00CF728E"/>
    <w:rsid w:val="00D031D0"/>
    <w:rsid w:val="00D0422F"/>
    <w:rsid w:val="00DB35F2"/>
    <w:rsid w:val="00DF1EE4"/>
    <w:rsid w:val="00E154FF"/>
    <w:rsid w:val="00E86C17"/>
    <w:rsid w:val="00E903A8"/>
    <w:rsid w:val="00F06AF2"/>
    <w:rsid w:val="00F20C99"/>
    <w:rsid w:val="00F336B8"/>
    <w:rsid w:val="00F82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9B20"/>
  <w15:chartTrackingRefBased/>
  <w15:docId w15:val="{CA6809A4-3798-4660-A2E9-9E8CFD92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10F00"/>
    <w:pPr>
      <w:spacing w:after="0" w:line="240" w:lineRule="auto"/>
      <w:ind w:firstLine="720"/>
      <w:jc w:val="both"/>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uiPriority w:val="99"/>
    <w:rsid w:val="00010F00"/>
    <w:rPr>
      <w:rFonts w:ascii="Times New Roman" w:eastAsia="Calibri" w:hAnsi="Times New Roman" w:cs="Times New Roman"/>
      <w:sz w:val="20"/>
      <w:szCs w:val="20"/>
      <w:lang w:eastAsia="ru-RU"/>
    </w:rPr>
  </w:style>
  <w:style w:type="paragraph" w:customStyle="1" w:styleId="a5">
    <w:basedOn w:val="a"/>
    <w:next w:val="a6"/>
    <w:uiPriority w:val="99"/>
    <w:rsid w:val="003A5E4F"/>
    <w:pPr>
      <w:spacing w:after="0" w:line="240" w:lineRule="auto"/>
    </w:pPr>
    <w:rPr>
      <w:rFonts w:ascii="Times New Roman" w:eastAsia="Times New Roman" w:hAnsi="Times New Roman" w:cs="Times New Roman"/>
      <w:sz w:val="24"/>
      <w:szCs w:val="20"/>
      <w:lang w:eastAsia="ru-RU"/>
    </w:rPr>
  </w:style>
  <w:style w:type="paragraph" w:styleId="a6">
    <w:name w:val="Normal (Web)"/>
    <w:basedOn w:val="a"/>
    <w:unhideWhenUsed/>
    <w:rsid w:val="003A5E4F"/>
    <w:rPr>
      <w:rFonts w:ascii="Times New Roman" w:hAnsi="Times New Roman" w:cs="Times New Roman"/>
      <w:sz w:val="24"/>
      <w:szCs w:val="24"/>
    </w:rPr>
  </w:style>
  <w:style w:type="paragraph" w:styleId="a7">
    <w:name w:val="No Spacing"/>
    <w:uiPriority w:val="1"/>
    <w:qFormat/>
    <w:rsid w:val="00541E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4</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Meshcheriakov</dc:creator>
  <cp:keywords/>
  <dc:description/>
  <cp:lastModifiedBy>Елизавета И. Буняшина</cp:lastModifiedBy>
  <cp:revision>8</cp:revision>
  <dcterms:created xsi:type="dcterms:W3CDTF">2020-11-08T20:58:00Z</dcterms:created>
  <dcterms:modified xsi:type="dcterms:W3CDTF">2022-03-28T14:27:00Z</dcterms:modified>
</cp:coreProperties>
</file>